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8D1C6" w14:textId="722193AC" w:rsidR="001126AB" w:rsidRPr="0044793E" w:rsidRDefault="00E92C1A" w:rsidP="00130051">
      <w:pPr>
        <w:rPr>
          <w:rFonts w:asciiTheme="majorHAnsi" w:hAnsiTheme="majorHAnsi" w:cstheme="majorHAnsi"/>
          <w:sz w:val="28"/>
          <w:szCs w:val="28"/>
          <w:u w:val="single"/>
        </w:rPr>
      </w:pPr>
      <w:r>
        <w:rPr>
          <w:rFonts w:asciiTheme="majorHAnsi" w:hAnsiTheme="majorHAnsi" w:cstheme="majorHAnsi"/>
          <w:b/>
          <w:bCs/>
          <w:sz w:val="28"/>
          <w:szCs w:val="28"/>
        </w:rPr>
        <w:t>Veekindel PVC katusekattemembraan</w:t>
      </w:r>
      <w:r w:rsidR="0044793E">
        <w:rPr>
          <w:rFonts w:asciiTheme="majorHAnsi" w:hAnsiTheme="majorHAnsi" w:cstheme="majorHAnsi"/>
          <w:b/>
          <w:bCs/>
          <w:sz w:val="28"/>
          <w:szCs w:val="28"/>
        </w:rPr>
        <w:t xml:space="preserve"> </w:t>
      </w:r>
      <w:r w:rsidR="0044793E">
        <w:rPr>
          <w:rFonts w:asciiTheme="majorHAnsi" w:hAnsiTheme="majorHAnsi" w:cstheme="majorHAnsi"/>
          <w:sz w:val="28"/>
          <w:szCs w:val="28"/>
          <w:u w:val="single"/>
        </w:rPr>
        <w:t>(rõdudele ja terassidele)</w:t>
      </w:r>
    </w:p>
    <w:p w14:paraId="4F989486" w14:textId="6F198E48" w:rsidR="001126AB" w:rsidRPr="00130051" w:rsidRDefault="00D87880" w:rsidP="00130051">
      <w:pPr>
        <w:rPr>
          <w:rFonts w:asciiTheme="majorHAnsi" w:hAnsiTheme="majorHAnsi" w:cstheme="majorHAnsi"/>
          <w:b/>
          <w:bCs/>
          <w:sz w:val="28"/>
          <w:szCs w:val="28"/>
        </w:rPr>
      </w:pPr>
      <w:r w:rsidRPr="00130051">
        <w:rPr>
          <w:rFonts w:asciiTheme="majorHAnsi" w:hAnsiTheme="majorHAnsi" w:cstheme="majorHAnsi"/>
          <w:b/>
          <w:bCs/>
          <w:sz w:val="28"/>
          <w:szCs w:val="28"/>
        </w:rPr>
        <w:t xml:space="preserve">FATRAFOL </w:t>
      </w:r>
      <w:r w:rsidR="0044793E">
        <w:rPr>
          <w:rFonts w:asciiTheme="majorHAnsi" w:hAnsiTheme="majorHAnsi" w:cstheme="majorHAnsi"/>
          <w:b/>
          <w:bCs/>
          <w:sz w:val="28"/>
          <w:szCs w:val="28"/>
        </w:rPr>
        <w:t>8</w:t>
      </w:r>
      <w:r w:rsidR="00CB1F06">
        <w:rPr>
          <w:rFonts w:asciiTheme="majorHAnsi" w:hAnsiTheme="majorHAnsi" w:cstheme="majorHAnsi"/>
          <w:b/>
          <w:bCs/>
          <w:sz w:val="28"/>
          <w:szCs w:val="28"/>
        </w:rPr>
        <w:t>18</w:t>
      </w:r>
    </w:p>
    <w:p w14:paraId="6EC2AD30" w14:textId="77777777" w:rsidR="001743D7" w:rsidRDefault="001743D7" w:rsidP="001743D7">
      <w:pPr>
        <w:pBdr>
          <w:top w:val="single" w:sz="4" w:space="1" w:color="auto"/>
        </w:pBdr>
        <w:rPr>
          <w:rFonts w:asciiTheme="majorHAnsi" w:hAnsiTheme="majorHAnsi" w:cstheme="majorHAnsi"/>
          <w:sz w:val="32"/>
          <w:szCs w:val="32"/>
        </w:rPr>
      </w:pPr>
    </w:p>
    <w:p w14:paraId="5D74A366" w14:textId="0D28BC0B" w:rsidR="006165D5" w:rsidRPr="00130051" w:rsidRDefault="006165D5" w:rsidP="001743D7">
      <w:pPr>
        <w:pBdr>
          <w:top w:val="single" w:sz="4" w:space="1" w:color="auto"/>
        </w:pBdr>
        <w:rPr>
          <w:rFonts w:asciiTheme="majorHAnsi" w:hAnsiTheme="majorHAnsi" w:cstheme="majorHAnsi"/>
          <w:b/>
          <w:bCs/>
          <w:sz w:val="28"/>
          <w:szCs w:val="28"/>
        </w:rPr>
      </w:pPr>
      <w:r w:rsidRPr="00130051">
        <w:rPr>
          <w:rFonts w:asciiTheme="majorHAnsi" w:hAnsiTheme="majorHAnsi" w:cstheme="majorHAnsi"/>
          <w:b/>
          <w:bCs/>
          <w:sz w:val="32"/>
          <w:szCs w:val="32"/>
        </w:rPr>
        <w:t>TOOTEKIRJELDUS</w:t>
      </w:r>
    </w:p>
    <w:p w14:paraId="40115568" w14:textId="697A9187" w:rsidR="008E32DC" w:rsidRDefault="008E32DC" w:rsidP="008E32DC">
      <w:pPr>
        <w:rPr>
          <w:rFonts w:asciiTheme="majorHAnsi" w:hAnsiTheme="majorHAnsi" w:cstheme="majorHAnsi"/>
          <w:sz w:val="24"/>
          <w:szCs w:val="24"/>
        </w:rPr>
      </w:pPr>
      <w:r w:rsidRPr="008E32DC">
        <w:rPr>
          <w:rFonts w:asciiTheme="majorHAnsi" w:hAnsiTheme="majorHAnsi" w:cstheme="majorHAnsi"/>
          <w:sz w:val="24"/>
          <w:szCs w:val="24"/>
        </w:rPr>
        <w:t>FATRAFOL 818/V on kattematerjal, mida kasutatakse haljaskatustel.</w:t>
      </w:r>
      <w:r>
        <w:rPr>
          <w:rFonts w:asciiTheme="majorHAnsi" w:hAnsiTheme="majorHAnsi" w:cstheme="majorHAnsi"/>
          <w:sz w:val="24"/>
          <w:szCs w:val="24"/>
        </w:rPr>
        <w:t xml:space="preserve"> </w:t>
      </w:r>
      <w:r w:rsidRPr="008E32DC">
        <w:rPr>
          <w:rFonts w:asciiTheme="majorHAnsi" w:hAnsiTheme="majorHAnsi" w:cstheme="majorHAnsi"/>
          <w:sz w:val="24"/>
          <w:szCs w:val="24"/>
        </w:rPr>
        <w:t>FATRAFOL 818/V on PVC-P baasil valmistatud kattematerjal, mis sisaldab klaaskiust tugikangast</w:t>
      </w:r>
      <w:r>
        <w:rPr>
          <w:rFonts w:asciiTheme="majorHAnsi" w:hAnsiTheme="majorHAnsi" w:cstheme="majorHAnsi"/>
          <w:sz w:val="24"/>
          <w:szCs w:val="24"/>
        </w:rPr>
        <w:t xml:space="preserve"> ning</w:t>
      </w:r>
      <w:r w:rsidRPr="008E32DC">
        <w:rPr>
          <w:rFonts w:asciiTheme="majorHAnsi" w:hAnsiTheme="majorHAnsi" w:cstheme="majorHAnsi"/>
          <w:sz w:val="24"/>
          <w:szCs w:val="24"/>
        </w:rPr>
        <w:t xml:space="preserve"> ei ole  UV- ega ilmastikukindel. Garantii 1,2 mm paksusel 12 aastat ja 1,5 mm paksusel 15 aastat.</w:t>
      </w:r>
    </w:p>
    <w:p w14:paraId="4F8E5118" w14:textId="5113EFB1" w:rsidR="008E32DC" w:rsidRPr="008E32DC" w:rsidRDefault="006165D5" w:rsidP="008E32DC">
      <w:pPr>
        <w:rPr>
          <w:rFonts w:asciiTheme="majorHAnsi" w:hAnsiTheme="majorHAnsi" w:cstheme="majorHAnsi"/>
          <w:b/>
          <w:bCs/>
          <w:sz w:val="32"/>
          <w:szCs w:val="32"/>
        </w:rPr>
      </w:pPr>
      <w:r w:rsidRPr="00130051">
        <w:rPr>
          <w:rFonts w:asciiTheme="majorHAnsi" w:hAnsiTheme="majorHAnsi" w:cstheme="majorHAnsi"/>
          <w:b/>
          <w:bCs/>
          <w:sz w:val="32"/>
          <w:szCs w:val="32"/>
        </w:rPr>
        <w:t>KASUTAMIN</w:t>
      </w:r>
      <w:r w:rsidR="00D806BF" w:rsidRPr="00130051">
        <w:rPr>
          <w:rFonts w:asciiTheme="majorHAnsi" w:hAnsiTheme="majorHAnsi" w:cstheme="majorHAnsi"/>
          <w:b/>
          <w:bCs/>
          <w:sz w:val="32"/>
          <w:szCs w:val="32"/>
        </w:rPr>
        <w:t>E</w:t>
      </w:r>
    </w:p>
    <w:p w14:paraId="76996209" w14:textId="0FDF54D7" w:rsidR="00CB1F06" w:rsidRPr="00CB1F06" w:rsidRDefault="008E32DC" w:rsidP="008E32DC">
      <w:pPr>
        <w:jc w:val="both"/>
        <w:rPr>
          <w:rFonts w:asciiTheme="majorHAnsi" w:hAnsiTheme="majorHAnsi" w:cstheme="majorHAnsi"/>
          <w:sz w:val="24"/>
          <w:szCs w:val="24"/>
        </w:rPr>
      </w:pPr>
      <w:r w:rsidRPr="008E32DC">
        <w:rPr>
          <w:rFonts w:asciiTheme="majorHAnsi" w:hAnsiTheme="majorHAnsi" w:cstheme="majorHAnsi"/>
          <w:sz w:val="24"/>
          <w:szCs w:val="24"/>
        </w:rPr>
        <w:t>Tüübelkinnitus ei ole FATRAFOL 818/V puhul võimalik.</w:t>
      </w:r>
      <w:r>
        <w:rPr>
          <w:rFonts w:asciiTheme="majorHAnsi" w:hAnsiTheme="majorHAnsi" w:cstheme="majorHAnsi"/>
          <w:sz w:val="24"/>
          <w:szCs w:val="24"/>
        </w:rPr>
        <w:t xml:space="preserve"> </w:t>
      </w:r>
      <w:r w:rsidRPr="008E32DC">
        <w:rPr>
          <w:rFonts w:asciiTheme="majorHAnsi" w:hAnsiTheme="majorHAnsi" w:cstheme="majorHAnsi"/>
          <w:sz w:val="24"/>
          <w:szCs w:val="24"/>
        </w:rPr>
        <w:t>FATRAFOL 818/V ei ole UV kindel, pealmine kaitsekiht peab tagama kaitse ilmastiku mõjude eest.</w:t>
      </w:r>
      <w:r>
        <w:rPr>
          <w:rFonts w:asciiTheme="majorHAnsi" w:hAnsiTheme="majorHAnsi" w:cstheme="majorHAnsi"/>
          <w:sz w:val="24"/>
          <w:szCs w:val="24"/>
        </w:rPr>
        <w:t xml:space="preserve"> </w:t>
      </w:r>
      <w:r w:rsidRPr="008E32DC">
        <w:rPr>
          <w:rFonts w:asciiTheme="majorHAnsi" w:hAnsiTheme="majorHAnsi" w:cstheme="majorHAnsi"/>
          <w:sz w:val="24"/>
          <w:szCs w:val="24"/>
        </w:rPr>
        <w:t>Osad</w:t>
      </w:r>
      <w:r>
        <w:rPr>
          <w:rFonts w:asciiTheme="majorHAnsi" w:hAnsiTheme="majorHAnsi" w:cstheme="majorHAnsi"/>
          <w:sz w:val="24"/>
          <w:szCs w:val="24"/>
        </w:rPr>
        <w:t>el</w:t>
      </w:r>
      <w:r w:rsidRPr="008E32DC">
        <w:rPr>
          <w:rFonts w:asciiTheme="majorHAnsi" w:hAnsiTheme="majorHAnsi" w:cstheme="majorHAnsi"/>
          <w:sz w:val="24"/>
          <w:szCs w:val="24"/>
        </w:rPr>
        <w:t xml:space="preserve"> mis on ilmastiku tingimustele paljastatud tuleb kasutada FATRAFOL 810 katet.</w:t>
      </w:r>
      <w:r>
        <w:rPr>
          <w:rFonts w:asciiTheme="majorHAnsi" w:hAnsiTheme="majorHAnsi" w:cstheme="majorHAnsi"/>
          <w:sz w:val="24"/>
          <w:szCs w:val="24"/>
        </w:rPr>
        <w:t xml:space="preserve"> </w:t>
      </w:r>
      <w:r w:rsidRPr="008E32DC">
        <w:rPr>
          <w:rFonts w:asciiTheme="majorHAnsi" w:hAnsiTheme="majorHAnsi" w:cstheme="majorHAnsi"/>
          <w:sz w:val="24"/>
          <w:szCs w:val="24"/>
        </w:rPr>
        <w:t>FATRAFOL 818/V katteid saab vastastikku ühendada kuuma õhu keevitusega, ümbritseva õhu temperatuuril peab olema üle –5 ° C.</w:t>
      </w:r>
    </w:p>
    <w:p w14:paraId="30401A99" w14:textId="77777777" w:rsidR="00D806BF" w:rsidRDefault="00D806BF" w:rsidP="006165D5">
      <w:pPr>
        <w:pBdr>
          <w:top w:val="single" w:sz="4" w:space="1" w:color="auto"/>
        </w:pBdr>
        <w:rPr>
          <w:rFonts w:asciiTheme="majorHAnsi" w:hAnsiTheme="majorHAnsi" w:cstheme="majorHAnsi"/>
          <w:color w:val="222222"/>
          <w:sz w:val="32"/>
          <w:szCs w:val="32"/>
          <w:shd w:val="clear" w:color="auto" w:fill="F8F9FA"/>
        </w:rPr>
      </w:pPr>
    </w:p>
    <w:p w14:paraId="13E7B8B5" w14:textId="6931A2D1" w:rsidR="006165D5" w:rsidRPr="00130051" w:rsidRDefault="006165D5" w:rsidP="00130051">
      <w:pPr>
        <w:rPr>
          <w:rFonts w:asciiTheme="majorHAnsi" w:hAnsiTheme="majorHAnsi" w:cstheme="majorHAnsi"/>
          <w:b/>
          <w:bCs/>
          <w:sz w:val="32"/>
          <w:szCs w:val="32"/>
        </w:rPr>
      </w:pPr>
      <w:r w:rsidRPr="00130051">
        <w:rPr>
          <w:rFonts w:asciiTheme="majorHAnsi" w:hAnsiTheme="majorHAnsi" w:cstheme="majorHAnsi"/>
          <w:b/>
          <w:bCs/>
          <w:sz w:val="32"/>
          <w:szCs w:val="32"/>
        </w:rPr>
        <w:t>PAIGALDAMINE</w:t>
      </w:r>
    </w:p>
    <w:p w14:paraId="5FC788FB" w14:textId="38E4103F" w:rsidR="008E32DC" w:rsidRPr="008E32DC" w:rsidRDefault="008E32DC" w:rsidP="008E32DC">
      <w:pPr>
        <w:jc w:val="both"/>
        <w:rPr>
          <w:rFonts w:asciiTheme="majorHAnsi" w:hAnsiTheme="majorHAnsi" w:cstheme="majorHAnsi"/>
          <w:sz w:val="24"/>
          <w:szCs w:val="24"/>
        </w:rPr>
      </w:pPr>
      <w:r w:rsidRPr="008E32DC">
        <w:rPr>
          <w:rFonts w:asciiTheme="majorHAnsi" w:hAnsiTheme="majorHAnsi" w:cstheme="majorHAnsi"/>
          <w:sz w:val="24"/>
          <w:szCs w:val="24"/>
        </w:rPr>
        <w:t xml:space="preserve">FATRAFOL 818/V paigaldust tohivad pakkuda vaid selleks volitatud ettevõtted ja vastava väljaõppe saanud </w:t>
      </w:r>
      <w:proofErr w:type="spellStart"/>
      <w:r w:rsidRPr="008E32DC">
        <w:rPr>
          <w:rFonts w:asciiTheme="majorHAnsi" w:hAnsiTheme="majorHAnsi" w:cstheme="majorHAnsi"/>
          <w:sz w:val="24"/>
          <w:szCs w:val="24"/>
        </w:rPr>
        <w:t>omaala</w:t>
      </w:r>
      <w:proofErr w:type="spellEnd"/>
      <w:r w:rsidRPr="008E32DC">
        <w:rPr>
          <w:rFonts w:asciiTheme="majorHAnsi" w:hAnsiTheme="majorHAnsi" w:cstheme="majorHAnsi"/>
          <w:sz w:val="24"/>
          <w:szCs w:val="24"/>
        </w:rPr>
        <w:t xml:space="preserve"> spetsialistid.</w:t>
      </w:r>
    </w:p>
    <w:p w14:paraId="77E79AC7" w14:textId="641D5CBE" w:rsidR="008E32DC" w:rsidRPr="008E32DC" w:rsidRDefault="008E32DC" w:rsidP="008E32DC">
      <w:pPr>
        <w:jc w:val="both"/>
        <w:rPr>
          <w:rFonts w:asciiTheme="majorHAnsi" w:hAnsiTheme="majorHAnsi" w:cstheme="majorHAnsi"/>
          <w:sz w:val="24"/>
          <w:szCs w:val="24"/>
        </w:rPr>
      </w:pPr>
      <w:r w:rsidRPr="008E32DC">
        <w:rPr>
          <w:rFonts w:asciiTheme="majorHAnsi" w:hAnsiTheme="majorHAnsi" w:cstheme="majorHAnsi"/>
          <w:sz w:val="24"/>
          <w:szCs w:val="24"/>
        </w:rPr>
        <w:t>Kui polüstüreen bituumenelement on külgnev kiht, siis on vajalik takistada nende kokkupuude eralduskihiga.</w:t>
      </w:r>
    </w:p>
    <w:p w14:paraId="5772DDEE" w14:textId="25974FFB" w:rsidR="00CB1F06" w:rsidRPr="00130051" w:rsidRDefault="008E32DC" w:rsidP="008E32DC">
      <w:pPr>
        <w:jc w:val="both"/>
        <w:rPr>
          <w:rFonts w:asciiTheme="majorHAnsi" w:hAnsiTheme="majorHAnsi" w:cstheme="majorHAnsi"/>
          <w:sz w:val="24"/>
          <w:szCs w:val="24"/>
        </w:rPr>
      </w:pPr>
      <w:r w:rsidRPr="008E32DC">
        <w:rPr>
          <w:rFonts w:asciiTheme="majorHAnsi" w:hAnsiTheme="majorHAnsi" w:cstheme="majorHAnsi"/>
          <w:sz w:val="24"/>
          <w:szCs w:val="24"/>
        </w:rPr>
        <w:t>FATRAFOL 810/V paigaldatakse lähtuvalt tootja poolt esitatud tehnoloogilisest juhendist. Kattematerjalid saab ühendada kasutades kuumõhu keevitust. Lamineerimist ja ühendamist on võimalik teostada kuni temperatuurini -5 ° C.</w:t>
      </w:r>
      <w:r>
        <w:rPr>
          <w:rFonts w:asciiTheme="majorHAnsi" w:hAnsiTheme="majorHAnsi" w:cstheme="majorHAnsi"/>
          <w:sz w:val="24"/>
          <w:szCs w:val="24"/>
        </w:rPr>
        <w:t xml:space="preserve"> </w:t>
      </w:r>
    </w:p>
    <w:p w14:paraId="5E0DC55E" w14:textId="77777777" w:rsidR="00D806BF" w:rsidRDefault="00D806BF" w:rsidP="00D806BF">
      <w:pPr>
        <w:pBdr>
          <w:top w:val="single" w:sz="4" w:space="1" w:color="auto"/>
        </w:pBdr>
        <w:rPr>
          <w:rFonts w:asciiTheme="majorHAnsi" w:hAnsiTheme="majorHAnsi" w:cstheme="majorHAnsi"/>
          <w:color w:val="222222"/>
          <w:sz w:val="32"/>
          <w:szCs w:val="32"/>
          <w:shd w:val="clear" w:color="auto" w:fill="F8F9FA"/>
        </w:rPr>
      </w:pPr>
    </w:p>
    <w:p w14:paraId="3A5BEA36" w14:textId="26491DED" w:rsidR="006165D5" w:rsidRPr="00130051" w:rsidRDefault="006165D5" w:rsidP="00130051">
      <w:pPr>
        <w:jc w:val="both"/>
        <w:rPr>
          <w:rFonts w:asciiTheme="majorHAnsi" w:hAnsiTheme="majorHAnsi" w:cstheme="majorHAnsi"/>
          <w:b/>
          <w:bCs/>
          <w:sz w:val="32"/>
          <w:szCs w:val="32"/>
        </w:rPr>
      </w:pPr>
      <w:r w:rsidRPr="00130051">
        <w:rPr>
          <w:rFonts w:asciiTheme="majorHAnsi" w:hAnsiTheme="majorHAnsi" w:cstheme="majorHAnsi"/>
          <w:b/>
          <w:bCs/>
          <w:sz w:val="32"/>
          <w:szCs w:val="32"/>
        </w:rPr>
        <w:t>TOOTEANDMED</w:t>
      </w:r>
    </w:p>
    <w:p w14:paraId="7661D7C6" w14:textId="788B0841" w:rsidR="006165D5" w:rsidRPr="00657FA7" w:rsidRDefault="006165D5" w:rsidP="00657FA7">
      <w:pPr>
        <w:jc w:val="both"/>
        <w:rPr>
          <w:rFonts w:asciiTheme="majorHAnsi" w:hAnsiTheme="majorHAnsi" w:cstheme="majorHAnsi"/>
          <w:sz w:val="24"/>
          <w:szCs w:val="24"/>
        </w:rPr>
      </w:pPr>
      <w:r w:rsidRPr="00130051">
        <w:rPr>
          <w:rFonts w:asciiTheme="majorHAnsi" w:hAnsiTheme="majorHAnsi" w:cstheme="majorHAnsi"/>
          <w:sz w:val="24"/>
          <w:szCs w:val="24"/>
        </w:rPr>
        <w:t>FATRAFOL 8</w:t>
      </w:r>
      <w:r w:rsidR="00CB1F06">
        <w:rPr>
          <w:rFonts w:asciiTheme="majorHAnsi" w:hAnsiTheme="majorHAnsi" w:cstheme="majorHAnsi"/>
          <w:sz w:val="24"/>
          <w:szCs w:val="24"/>
        </w:rPr>
        <w:t>18/V</w:t>
      </w:r>
      <w:r w:rsidRPr="00130051">
        <w:rPr>
          <w:rFonts w:asciiTheme="majorHAnsi" w:hAnsiTheme="majorHAnsi" w:cstheme="majorHAnsi"/>
          <w:sz w:val="24"/>
          <w:szCs w:val="24"/>
        </w:rPr>
        <w:t xml:space="preserve"> vastab EN 13956 standardis olevatele nõudmistele.</w:t>
      </w:r>
      <w:r w:rsidR="00657FA7" w:rsidRPr="00657FA7">
        <w:rPr>
          <w:rFonts w:asciiTheme="majorHAnsi" w:hAnsiTheme="majorHAnsi" w:cstheme="majorHAnsi"/>
          <w:sz w:val="24"/>
          <w:szCs w:val="24"/>
        </w:rPr>
        <w:t xml:space="preserve"> </w:t>
      </w:r>
    </w:p>
    <w:tbl>
      <w:tblPr>
        <w:tblStyle w:val="Kontuurtabel"/>
        <w:tblW w:w="9067" w:type="dxa"/>
        <w:tblLook w:val="04A0" w:firstRow="1" w:lastRow="0" w:firstColumn="1" w:lastColumn="0" w:noHBand="0" w:noVBand="1"/>
      </w:tblPr>
      <w:tblGrid>
        <w:gridCol w:w="2405"/>
        <w:gridCol w:w="2268"/>
        <w:gridCol w:w="2268"/>
        <w:gridCol w:w="2126"/>
      </w:tblGrid>
      <w:tr w:rsidR="00657FA7" w:rsidRPr="006165D5" w14:paraId="7A5F8DE6" w14:textId="77777777" w:rsidTr="00657FA7">
        <w:trPr>
          <w:trHeight w:val="777"/>
        </w:trPr>
        <w:tc>
          <w:tcPr>
            <w:tcW w:w="2405" w:type="dxa"/>
          </w:tcPr>
          <w:p w14:paraId="355CEE36" w14:textId="275A8CDE" w:rsidR="00657FA7" w:rsidRPr="00130051" w:rsidRDefault="00657FA7" w:rsidP="00130051">
            <w:pPr>
              <w:rPr>
                <w:rFonts w:asciiTheme="majorHAnsi" w:hAnsiTheme="majorHAnsi" w:cstheme="majorHAnsi"/>
                <w:b/>
                <w:bCs/>
                <w:sz w:val="24"/>
                <w:szCs w:val="24"/>
              </w:rPr>
            </w:pPr>
            <w:r w:rsidRPr="00130051">
              <w:rPr>
                <w:rFonts w:asciiTheme="majorHAnsi" w:hAnsiTheme="majorHAnsi" w:cstheme="majorHAnsi"/>
                <w:b/>
                <w:bCs/>
                <w:sz w:val="24"/>
                <w:szCs w:val="24"/>
              </w:rPr>
              <w:t xml:space="preserve">Paksus </w:t>
            </w:r>
            <w:r w:rsidRPr="00130051">
              <w:rPr>
                <w:rFonts w:asciiTheme="majorHAnsi" w:hAnsiTheme="majorHAnsi" w:cstheme="majorHAnsi"/>
                <w:sz w:val="24"/>
                <w:szCs w:val="24"/>
              </w:rPr>
              <w:t>(mm)</w:t>
            </w:r>
          </w:p>
          <w:p w14:paraId="4C5C1CCE" w14:textId="45F29112" w:rsidR="00657FA7" w:rsidRPr="00130051" w:rsidRDefault="00657FA7" w:rsidP="00130051">
            <w:pPr>
              <w:rPr>
                <w:rFonts w:asciiTheme="majorHAnsi" w:hAnsiTheme="majorHAnsi" w:cstheme="majorHAnsi"/>
                <w:sz w:val="24"/>
                <w:szCs w:val="24"/>
              </w:rPr>
            </w:pPr>
            <w:r w:rsidRPr="00130051">
              <w:rPr>
                <w:rFonts w:asciiTheme="majorHAnsi" w:hAnsiTheme="majorHAnsi" w:cstheme="majorHAnsi"/>
                <w:sz w:val="24"/>
                <w:szCs w:val="24"/>
              </w:rPr>
              <w:t>(EN 1849-2)</w:t>
            </w:r>
          </w:p>
        </w:tc>
        <w:tc>
          <w:tcPr>
            <w:tcW w:w="2268" w:type="dxa"/>
          </w:tcPr>
          <w:p w14:paraId="5B76AF95" w14:textId="77777777" w:rsidR="00657FA7" w:rsidRPr="00130051" w:rsidRDefault="00657FA7" w:rsidP="00130051">
            <w:pPr>
              <w:rPr>
                <w:rFonts w:asciiTheme="majorHAnsi" w:hAnsiTheme="majorHAnsi" w:cstheme="majorHAnsi"/>
                <w:b/>
                <w:bCs/>
                <w:sz w:val="24"/>
                <w:szCs w:val="24"/>
              </w:rPr>
            </w:pPr>
            <w:r w:rsidRPr="00130051">
              <w:rPr>
                <w:rFonts w:asciiTheme="majorHAnsi" w:hAnsiTheme="majorHAnsi" w:cstheme="majorHAnsi"/>
                <w:b/>
                <w:bCs/>
                <w:sz w:val="24"/>
                <w:szCs w:val="24"/>
              </w:rPr>
              <w:t xml:space="preserve">Laius </w:t>
            </w:r>
            <w:r w:rsidRPr="00130051">
              <w:rPr>
                <w:rFonts w:asciiTheme="majorHAnsi" w:hAnsiTheme="majorHAnsi" w:cstheme="majorHAnsi"/>
                <w:sz w:val="24"/>
                <w:szCs w:val="24"/>
              </w:rPr>
              <w:t>(mm)</w:t>
            </w:r>
          </w:p>
          <w:p w14:paraId="04C9EE4F" w14:textId="47BA6133" w:rsidR="00657FA7" w:rsidRPr="00130051" w:rsidRDefault="00657FA7" w:rsidP="00130051">
            <w:pPr>
              <w:rPr>
                <w:rFonts w:asciiTheme="majorHAnsi" w:hAnsiTheme="majorHAnsi" w:cstheme="majorHAnsi"/>
                <w:sz w:val="24"/>
                <w:szCs w:val="24"/>
              </w:rPr>
            </w:pPr>
            <w:r w:rsidRPr="00130051">
              <w:rPr>
                <w:rFonts w:asciiTheme="majorHAnsi" w:hAnsiTheme="majorHAnsi" w:cstheme="majorHAnsi"/>
                <w:sz w:val="24"/>
                <w:szCs w:val="24"/>
              </w:rPr>
              <w:t>(EN 1848-2)</w:t>
            </w:r>
          </w:p>
        </w:tc>
        <w:tc>
          <w:tcPr>
            <w:tcW w:w="2268" w:type="dxa"/>
          </w:tcPr>
          <w:p w14:paraId="12625B73" w14:textId="16146CD1" w:rsidR="00657FA7" w:rsidRPr="00130051" w:rsidRDefault="00657FA7" w:rsidP="00130051">
            <w:pPr>
              <w:rPr>
                <w:rFonts w:asciiTheme="majorHAnsi" w:hAnsiTheme="majorHAnsi" w:cstheme="majorHAnsi"/>
                <w:b/>
                <w:bCs/>
                <w:sz w:val="24"/>
                <w:szCs w:val="24"/>
              </w:rPr>
            </w:pPr>
            <w:r w:rsidRPr="00130051">
              <w:rPr>
                <w:rFonts w:asciiTheme="majorHAnsi" w:hAnsiTheme="majorHAnsi" w:cstheme="majorHAnsi"/>
                <w:b/>
                <w:bCs/>
                <w:sz w:val="24"/>
                <w:szCs w:val="24"/>
              </w:rPr>
              <w:t xml:space="preserve">Pikkus </w:t>
            </w:r>
            <w:r w:rsidRPr="00130051">
              <w:rPr>
                <w:rFonts w:asciiTheme="majorHAnsi" w:hAnsiTheme="majorHAnsi" w:cstheme="majorHAnsi"/>
                <w:sz w:val="24"/>
                <w:szCs w:val="24"/>
              </w:rPr>
              <w:t>(m)</w:t>
            </w:r>
            <w:r w:rsidRPr="00130051">
              <w:rPr>
                <w:rFonts w:asciiTheme="majorHAnsi" w:hAnsiTheme="majorHAnsi" w:cstheme="majorHAnsi"/>
                <w:b/>
                <w:bCs/>
                <w:sz w:val="24"/>
                <w:szCs w:val="24"/>
              </w:rPr>
              <w:t xml:space="preserve"> </w:t>
            </w:r>
            <w:r w:rsidRPr="00130051">
              <w:rPr>
                <w:rFonts w:asciiTheme="majorHAnsi" w:hAnsiTheme="majorHAnsi" w:cstheme="majorHAnsi"/>
                <w:sz w:val="24"/>
                <w:szCs w:val="24"/>
              </w:rPr>
              <w:t>*)</w:t>
            </w:r>
          </w:p>
          <w:p w14:paraId="51C7F1DD" w14:textId="63B56D85" w:rsidR="00657FA7" w:rsidRPr="00130051" w:rsidRDefault="00657FA7" w:rsidP="00130051">
            <w:pPr>
              <w:rPr>
                <w:rFonts w:asciiTheme="majorHAnsi" w:hAnsiTheme="majorHAnsi" w:cstheme="majorHAnsi"/>
                <w:sz w:val="24"/>
                <w:szCs w:val="24"/>
              </w:rPr>
            </w:pPr>
            <w:r w:rsidRPr="00130051">
              <w:rPr>
                <w:rFonts w:asciiTheme="majorHAnsi" w:hAnsiTheme="majorHAnsi" w:cstheme="majorHAnsi"/>
                <w:sz w:val="24"/>
                <w:szCs w:val="24"/>
              </w:rPr>
              <w:t>(EN 1848-2)</w:t>
            </w:r>
          </w:p>
        </w:tc>
        <w:tc>
          <w:tcPr>
            <w:tcW w:w="2126" w:type="dxa"/>
          </w:tcPr>
          <w:p w14:paraId="7E9688B8" w14:textId="4D22501E" w:rsidR="00657FA7" w:rsidRPr="00130051" w:rsidRDefault="00657FA7" w:rsidP="00130051">
            <w:pPr>
              <w:rPr>
                <w:rFonts w:asciiTheme="majorHAnsi" w:hAnsiTheme="majorHAnsi" w:cstheme="majorHAnsi"/>
                <w:sz w:val="24"/>
                <w:szCs w:val="24"/>
              </w:rPr>
            </w:pPr>
            <w:r w:rsidRPr="00130051">
              <w:rPr>
                <w:rFonts w:asciiTheme="majorHAnsi" w:hAnsiTheme="majorHAnsi" w:cstheme="majorHAnsi"/>
                <w:b/>
                <w:bCs/>
                <w:sz w:val="24"/>
                <w:szCs w:val="24"/>
              </w:rPr>
              <w:t>Kogus</w:t>
            </w:r>
            <w:r>
              <w:rPr>
                <w:rFonts w:asciiTheme="majorHAnsi" w:hAnsiTheme="majorHAnsi" w:cstheme="majorHAnsi"/>
                <w:b/>
                <w:bCs/>
                <w:sz w:val="24"/>
                <w:szCs w:val="24"/>
              </w:rPr>
              <w:t xml:space="preserve"> </w:t>
            </w:r>
            <w:r w:rsidRPr="00130051">
              <w:rPr>
                <w:rFonts w:asciiTheme="majorHAnsi" w:hAnsiTheme="majorHAnsi" w:cstheme="majorHAnsi"/>
                <w:sz w:val="24"/>
                <w:szCs w:val="24"/>
              </w:rPr>
              <w:t>(m</w:t>
            </w:r>
            <w:r w:rsidRPr="00130051">
              <w:rPr>
                <w:rFonts w:asciiTheme="majorHAnsi" w:hAnsiTheme="majorHAnsi" w:cstheme="majorHAnsi"/>
                <w:sz w:val="24"/>
                <w:szCs w:val="24"/>
                <w:vertAlign w:val="superscript"/>
              </w:rPr>
              <w:t>2</w:t>
            </w:r>
            <w:r w:rsidRPr="00130051">
              <w:rPr>
                <w:rFonts w:asciiTheme="majorHAnsi" w:hAnsiTheme="majorHAnsi" w:cstheme="majorHAnsi"/>
                <w:sz w:val="24"/>
                <w:szCs w:val="24"/>
              </w:rPr>
              <w:t>)</w:t>
            </w:r>
          </w:p>
        </w:tc>
      </w:tr>
      <w:tr w:rsidR="00657FA7" w:rsidRPr="006165D5" w14:paraId="5C16080C" w14:textId="77777777" w:rsidTr="00657FA7">
        <w:trPr>
          <w:trHeight w:val="343"/>
        </w:trPr>
        <w:tc>
          <w:tcPr>
            <w:tcW w:w="2405" w:type="dxa"/>
          </w:tcPr>
          <w:p w14:paraId="356E820F" w14:textId="2BE688A4" w:rsidR="00657FA7" w:rsidRPr="004D7D00" w:rsidRDefault="00657FA7" w:rsidP="00130051">
            <w:pPr>
              <w:rPr>
                <w:rFonts w:asciiTheme="majorHAnsi" w:hAnsiTheme="majorHAnsi" w:cstheme="majorHAnsi"/>
                <w:sz w:val="24"/>
                <w:szCs w:val="24"/>
              </w:rPr>
            </w:pPr>
            <w:r w:rsidRPr="004D7D00">
              <w:rPr>
                <w:rFonts w:asciiTheme="majorHAnsi" w:hAnsiTheme="majorHAnsi" w:cstheme="majorHAnsi"/>
                <w:sz w:val="24"/>
                <w:szCs w:val="24"/>
              </w:rPr>
              <w:t>1.</w:t>
            </w:r>
            <w:r w:rsidR="00CB1F06">
              <w:rPr>
                <w:rFonts w:asciiTheme="majorHAnsi" w:hAnsiTheme="majorHAnsi" w:cstheme="majorHAnsi"/>
                <w:sz w:val="24"/>
                <w:szCs w:val="24"/>
              </w:rPr>
              <w:t>2</w:t>
            </w:r>
            <w:r w:rsidRPr="004D7D00">
              <w:rPr>
                <w:rFonts w:asciiTheme="majorHAnsi" w:hAnsiTheme="majorHAnsi" w:cstheme="majorHAnsi"/>
                <w:sz w:val="24"/>
                <w:szCs w:val="24"/>
              </w:rPr>
              <w:t>0 (-0.0</w:t>
            </w:r>
            <w:r w:rsidR="00CB1F06">
              <w:rPr>
                <w:rFonts w:asciiTheme="majorHAnsi" w:hAnsiTheme="majorHAnsi" w:cstheme="majorHAnsi"/>
                <w:sz w:val="24"/>
                <w:szCs w:val="24"/>
              </w:rPr>
              <w:t>6</w:t>
            </w:r>
            <w:r w:rsidRPr="004D7D00">
              <w:rPr>
                <w:rFonts w:asciiTheme="majorHAnsi" w:hAnsiTheme="majorHAnsi" w:cstheme="majorHAnsi"/>
                <w:sz w:val="24"/>
                <w:szCs w:val="24"/>
              </w:rPr>
              <w:t>; +0.1</w:t>
            </w:r>
            <w:r w:rsidR="00CB1F06">
              <w:rPr>
                <w:rFonts w:asciiTheme="majorHAnsi" w:hAnsiTheme="majorHAnsi" w:cstheme="majorHAnsi"/>
                <w:sz w:val="24"/>
                <w:szCs w:val="24"/>
              </w:rPr>
              <w:t>2</w:t>
            </w:r>
            <w:r w:rsidRPr="004D7D00">
              <w:rPr>
                <w:rFonts w:asciiTheme="majorHAnsi" w:hAnsiTheme="majorHAnsi" w:cstheme="majorHAnsi"/>
                <w:sz w:val="24"/>
                <w:szCs w:val="24"/>
              </w:rPr>
              <w:t>)</w:t>
            </w:r>
          </w:p>
        </w:tc>
        <w:tc>
          <w:tcPr>
            <w:tcW w:w="2268" w:type="dxa"/>
          </w:tcPr>
          <w:p w14:paraId="6B8052D6" w14:textId="16254081" w:rsidR="00657FA7"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2050</w:t>
            </w:r>
            <w:r w:rsidR="00657FA7" w:rsidRPr="004D7D00">
              <w:rPr>
                <w:rFonts w:asciiTheme="majorHAnsi" w:hAnsiTheme="majorHAnsi" w:cstheme="majorHAnsi"/>
                <w:sz w:val="24"/>
                <w:szCs w:val="24"/>
              </w:rPr>
              <w:t xml:space="preserve"> (-</w:t>
            </w:r>
            <w:r>
              <w:rPr>
                <w:rFonts w:asciiTheme="majorHAnsi" w:hAnsiTheme="majorHAnsi" w:cstheme="majorHAnsi"/>
                <w:sz w:val="24"/>
                <w:szCs w:val="24"/>
              </w:rPr>
              <w:t>10</w:t>
            </w:r>
            <w:r w:rsidR="00657FA7" w:rsidRPr="004D7D00">
              <w:rPr>
                <w:rFonts w:asciiTheme="majorHAnsi" w:hAnsiTheme="majorHAnsi" w:cstheme="majorHAnsi"/>
                <w:sz w:val="24"/>
                <w:szCs w:val="24"/>
              </w:rPr>
              <w:t>; +</w:t>
            </w:r>
            <w:r>
              <w:rPr>
                <w:rFonts w:asciiTheme="majorHAnsi" w:hAnsiTheme="majorHAnsi" w:cstheme="majorHAnsi"/>
                <w:sz w:val="24"/>
                <w:szCs w:val="24"/>
              </w:rPr>
              <w:t>20</w:t>
            </w:r>
            <w:r w:rsidR="00657FA7" w:rsidRPr="004D7D00">
              <w:rPr>
                <w:rFonts w:asciiTheme="majorHAnsi" w:hAnsiTheme="majorHAnsi" w:cstheme="majorHAnsi"/>
                <w:sz w:val="24"/>
                <w:szCs w:val="24"/>
              </w:rPr>
              <w:t>)</w:t>
            </w:r>
          </w:p>
        </w:tc>
        <w:tc>
          <w:tcPr>
            <w:tcW w:w="2268" w:type="dxa"/>
          </w:tcPr>
          <w:p w14:paraId="34F6D055" w14:textId="53D173A4" w:rsidR="00657FA7" w:rsidRPr="004D7D00" w:rsidRDefault="00657FA7" w:rsidP="00130051">
            <w:pPr>
              <w:rPr>
                <w:rFonts w:asciiTheme="majorHAnsi" w:hAnsiTheme="majorHAnsi" w:cstheme="majorHAnsi"/>
                <w:sz w:val="24"/>
                <w:szCs w:val="24"/>
              </w:rPr>
            </w:pPr>
            <w:r w:rsidRPr="004D7D00">
              <w:rPr>
                <w:rFonts w:asciiTheme="majorHAnsi" w:hAnsiTheme="majorHAnsi" w:cstheme="majorHAnsi"/>
                <w:sz w:val="24"/>
                <w:szCs w:val="24"/>
              </w:rPr>
              <w:t>20</w:t>
            </w:r>
            <w:r w:rsidR="00CB1F06">
              <w:rPr>
                <w:rFonts w:asciiTheme="majorHAnsi" w:hAnsiTheme="majorHAnsi" w:cstheme="majorHAnsi"/>
                <w:sz w:val="24"/>
                <w:szCs w:val="24"/>
              </w:rPr>
              <w:t xml:space="preserve"> ja 25</w:t>
            </w:r>
            <w:r w:rsidRPr="004D7D00">
              <w:rPr>
                <w:rFonts w:asciiTheme="majorHAnsi" w:hAnsiTheme="majorHAnsi" w:cstheme="majorHAnsi"/>
                <w:sz w:val="24"/>
                <w:szCs w:val="24"/>
              </w:rPr>
              <w:t xml:space="preserve"> (-0; +1)</w:t>
            </w:r>
          </w:p>
        </w:tc>
        <w:tc>
          <w:tcPr>
            <w:tcW w:w="2126" w:type="dxa"/>
          </w:tcPr>
          <w:p w14:paraId="7BA318A1" w14:textId="1C62A8D4" w:rsidR="00657FA7"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41.00 ja 51.25</w:t>
            </w:r>
          </w:p>
        </w:tc>
      </w:tr>
      <w:tr w:rsidR="004D7D00" w:rsidRPr="006165D5" w14:paraId="192CE9AB" w14:textId="77777777" w:rsidTr="00657FA7">
        <w:trPr>
          <w:trHeight w:val="343"/>
        </w:trPr>
        <w:tc>
          <w:tcPr>
            <w:tcW w:w="2405" w:type="dxa"/>
          </w:tcPr>
          <w:p w14:paraId="7823E0EB" w14:textId="781A9F96" w:rsidR="004D7D00" w:rsidRPr="004D7D00" w:rsidRDefault="004D7D00" w:rsidP="00130051">
            <w:pPr>
              <w:rPr>
                <w:rFonts w:asciiTheme="majorHAnsi" w:hAnsiTheme="majorHAnsi" w:cstheme="majorHAnsi"/>
                <w:sz w:val="24"/>
                <w:szCs w:val="24"/>
              </w:rPr>
            </w:pPr>
            <w:r w:rsidRPr="004D7D00">
              <w:rPr>
                <w:rFonts w:asciiTheme="majorHAnsi" w:hAnsiTheme="majorHAnsi" w:cstheme="majorHAnsi"/>
                <w:sz w:val="24"/>
                <w:szCs w:val="24"/>
              </w:rPr>
              <w:t>1.</w:t>
            </w:r>
            <w:r w:rsidR="00CB1F06">
              <w:rPr>
                <w:rFonts w:asciiTheme="majorHAnsi" w:hAnsiTheme="majorHAnsi" w:cstheme="majorHAnsi"/>
                <w:sz w:val="24"/>
                <w:szCs w:val="24"/>
              </w:rPr>
              <w:t>5</w:t>
            </w:r>
            <w:r w:rsidRPr="004D7D00">
              <w:rPr>
                <w:rFonts w:asciiTheme="majorHAnsi" w:hAnsiTheme="majorHAnsi" w:cstheme="majorHAnsi"/>
                <w:sz w:val="24"/>
                <w:szCs w:val="24"/>
              </w:rPr>
              <w:t>0 (-0.0</w:t>
            </w:r>
            <w:r w:rsidR="00CB1F06">
              <w:rPr>
                <w:rFonts w:asciiTheme="majorHAnsi" w:hAnsiTheme="majorHAnsi" w:cstheme="majorHAnsi"/>
                <w:sz w:val="24"/>
                <w:szCs w:val="24"/>
              </w:rPr>
              <w:t>7</w:t>
            </w:r>
            <w:r w:rsidRPr="004D7D00">
              <w:rPr>
                <w:rFonts w:asciiTheme="majorHAnsi" w:hAnsiTheme="majorHAnsi" w:cstheme="majorHAnsi"/>
                <w:sz w:val="24"/>
                <w:szCs w:val="24"/>
              </w:rPr>
              <w:t>; +0.1</w:t>
            </w:r>
            <w:r w:rsidR="00CB1F06">
              <w:rPr>
                <w:rFonts w:asciiTheme="majorHAnsi" w:hAnsiTheme="majorHAnsi" w:cstheme="majorHAnsi"/>
                <w:sz w:val="24"/>
                <w:szCs w:val="24"/>
              </w:rPr>
              <w:t>5</w:t>
            </w:r>
            <w:r w:rsidRPr="004D7D00">
              <w:rPr>
                <w:rFonts w:asciiTheme="majorHAnsi" w:hAnsiTheme="majorHAnsi" w:cstheme="majorHAnsi"/>
                <w:sz w:val="24"/>
                <w:szCs w:val="24"/>
              </w:rPr>
              <w:t>)</w:t>
            </w:r>
          </w:p>
        </w:tc>
        <w:tc>
          <w:tcPr>
            <w:tcW w:w="2268" w:type="dxa"/>
          </w:tcPr>
          <w:p w14:paraId="13789FD2" w14:textId="35F2F5D3"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205</w:t>
            </w:r>
            <w:r w:rsidR="004D7D00" w:rsidRPr="004D7D00">
              <w:rPr>
                <w:rFonts w:asciiTheme="majorHAnsi" w:hAnsiTheme="majorHAnsi" w:cstheme="majorHAnsi"/>
                <w:sz w:val="24"/>
                <w:szCs w:val="24"/>
              </w:rPr>
              <w:t>0 (-</w:t>
            </w:r>
            <w:r>
              <w:rPr>
                <w:rFonts w:asciiTheme="majorHAnsi" w:hAnsiTheme="majorHAnsi" w:cstheme="majorHAnsi"/>
                <w:sz w:val="24"/>
                <w:szCs w:val="24"/>
              </w:rPr>
              <w:t>10</w:t>
            </w:r>
            <w:r w:rsidR="004D7D00" w:rsidRPr="004D7D00">
              <w:rPr>
                <w:rFonts w:asciiTheme="majorHAnsi" w:hAnsiTheme="majorHAnsi" w:cstheme="majorHAnsi"/>
                <w:sz w:val="24"/>
                <w:szCs w:val="24"/>
              </w:rPr>
              <w:t>; +</w:t>
            </w:r>
            <w:r>
              <w:rPr>
                <w:rFonts w:asciiTheme="majorHAnsi" w:hAnsiTheme="majorHAnsi" w:cstheme="majorHAnsi"/>
                <w:sz w:val="24"/>
                <w:szCs w:val="24"/>
              </w:rPr>
              <w:t>20</w:t>
            </w:r>
            <w:r w:rsidR="004D7D00" w:rsidRPr="004D7D00">
              <w:rPr>
                <w:rFonts w:asciiTheme="majorHAnsi" w:hAnsiTheme="majorHAnsi" w:cstheme="majorHAnsi"/>
                <w:sz w:val="24"/>
                <w:szCs w:val="24"/>
              </w:rPr>
              <w:t>)</w:t>
            </w:r>
          </w:p>
        </w:tc>
        <w:tc>
          <w:tcPr>
            <w:tcW w:w="2268" w:type="dxa"/>
          </w:tcPr>
          <w:p w14:paraId="1597E5ED" w14:textId="38D01FF7" w:rsidR="004D7D00" w:rsidRPr="004D7D00" w:rsidRDefault="004D7D00" w:rsidP="00130051">
            <w:pPr>
              <w:rPr>
                <w:rFonts w:asciiTheme="majorHAnsi" w:hAnsiTheme="majorHAnsi" w:cstheme="majorHAnsi"/>
                <w:sz w:val="24"/>
                <w:szCs w:val="24"/>
              </w:rPr>
            </w:pPr>
            <w:r w:rsidRPr="004D7D00">
              <w:rPr>
                <w:rFonts w:asciiTheme="majorHAnsi" w:hAnsiTheme="majorHAnsi" w:cstheme="majorHAnsi"/>
                <w:sz w:val="24"/>
                <w:szCs w:val="24"/>
              </w:rPr>
              <w:t>15</w:t>
            </w:r>
            <w:r w:rsidR="00CB1F06">
              <w:rPr>
                <w:rFonts w:asciiTheme="majorHAnsi" w:hAnsiTheme="majorHAnsi" w:cstheme="majorHAnsi"/>
                <w:sz w:val="24"/>
                <w:szCs w:val="24"/>
              </w:rPr>
              <w:t xml:space="preserve"> ja 20</w:t>
            </w:r>
            <w:r w:rsidRPr="004D7D00">
              <w:rPr>
                <w:rFonts w:asciiTheme="majorHAnsi" w:hAnsiTheme="majorHAnsi" w:cstheme="majorHAnsi"/>
                <w:sz w:val="24"/>
                <w:szCs w:val="24"/>
              </w:rPr>
              <w:t xml:space="preserve"> (-0; +</w:t>
            </w:r>
            <w:r w:rsidR="00CB1F06">
              <w:rPr>
                <w:rFonts w:asciiTheme="majorHAnsi" w:hAnsiTheme="majorHAnsi" w:cstheme="majorHAnsi"/>
                <w:sz w:val="24"/>
                <w:szCs w:val="24"/>
              </w:rPr>
              <w:t>1</w:t>
            </w:r>
            <w:r w:rsidRPr="004D7D00">
              <w:rPr>
                <w:rFonts w:asciiTheme="majorHAnsi" w:hAnsiTheme="majorHAnsi" w:cstheme="majorHAnsi"/>
                <w:sz w:val="24"/>
                <w:szCs w:val="24"/>
              </w:rPr>
              <w:t>)</w:t>
            </w:r>
          </w:p>
        </w:tc>
        <w:tc>
          <w:tcPr>
            <w:tcW w:w="2126" w:type="dxa"/>
          </w:tcPr>
          <w:p w14:paraId="7F5C7622" w14:textId="2FC27E9F"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30.75 ja 41.00</w:t>
            </w:r>
          </w:p>
        </w:tc>
      </w:tr>
      <w:tr w:rsidR="004D7D00" w:rsidRPr="006165D5" w14:paraId="421ED98F" w14:textId="77777777" w:rsidTr="00657FA7">
        <w:trPr>
          <w:trHeight w:val="343"/>
        </w:trPr>
        <w:tc>
          <w:tcPr>
            <w:tcW w:w="2405" w:type="dxa"/>
          </w:tcPr>
          <w:p w14:paraId="2AC1C85E" w14:textId="39467171"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1.80</w:t>
            </w:r>
            <w:r w:rsidR="004D7D00" w:rsidRPr="004D7D00">
              <w:rPr>
                <w:rFonts w:asciiTheme="majorHAnsi" w:hAnsiTheme="majorHAnsi" w:cstheme="majorHAnsi"/>
                <w:sz w:val="24"/>
                <w:szCs w:val="24"/>
              </w:rPr>
              <w:t xml:space="preserve"> (-0.</w:t>
            </w:r>
            <w:r>
              <w:rPr>
                <w:rFonts w:asciiTheme="majorHAnsi" w:hAnsiTheme="majorHAnsi" w:cstheme="majorHAnsi"/>
                <w:sz w:val="24"/>
                <w:szCs w:val="24"/>
              </w:rPr>
              <w:t>09</w:t>
            </w:r>
            <w:r w:rsidR="004D7D00" w:rsidRPr="004D7D00">
              <w:rPr>
                <w:rFonts w:asciiTheme="majorHAnsi" w:hAnsiTheme="majorHAnsi" w:cstheme="majorHAnsi"/>
                <w:sz w:val="24"/>
                <w:szCs w:val="24"/>
              </w:rPr>
              <w:t>; +0.20)</w:t>
            </w:r>
          </w:p>
        </w:tc>
        <w:tc>
          <w:tcPr>
            <w:tcW w:w="2268" w:type="dxa"/>
          </w:tcPr>
          <w:p w14:paraId="67308CC0" w14:textId="3D50F6B6"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205</w:t>
            </w:r>
            <w:r w:rsidR="004D7D00" w:rsidRPr="004D7D00">
              <w:rPr>
                <w:rFonts w:asciiTheme="majorHAnsi" w:hAnsiTheme="majorHAnsi" w:cstheme="majorHAnsi"/>
                <w:sz w:val="24"/>
                <w:szCs w:val="24"/>
              </w:rPr>
              <w:t>0 (-</w:t>
            </w:r>
            <w:r>
              <w:rPr>
                <w:rFonts w:asciiTheme="majorHAnsi" w:hAnsiTheme="majorHAnsi" w:cstheme="majorHAnsi"/>
                <w:sz w:val="24"/>
                <w:szCs w:val="24"/>
              </w:rPr>
              <w:t>10</w:t>
            </w:r>
            <w:r w:rsidR="004D7D00" w:rsidRPr="004D7D00">
              <w:rPr>
                <w:rFonts w:asciiTheme="majorHAnsi" w:hAnsiTheme="majorHAnsi" w:cstheme="majorHAnsi"/>
                <w:sz w:val="24"/>
                <w:szCs w:val="24"/>
              </w:rPr>
              <w:t>; +2</w:t>
            </w:r>
            <w:r>
              <w:rPr>
                <w:rFonts w:asciiTheme="majorHAnsi" w:hAnsiTheme="majorHAnsi" w:cstheme="majorHAnsi"/>
                <w:sz w:val="24"/>
                <w:szCs w:val="24"/>
              </w:rPr>
              <w:t>0</w:t>
            </w:r>
            <w:r w:rsidR="004D7D00" w:rsidRPr="004D7D00">
              <w:rPr>
                <w:rFonts w:asciiTheme="majorHAnsi" w:hAnsiTheme="majorHAnsi" w:cstheme="majorHAnsi"/>
                <w:sz w:val="24"/>
                <w:szCs w:val="24"/>
              </w:rPr>
              <w:t>)</w:t>
            </w:r>
          </w:p>
        </w:tc>
        <w:tc>
          <w:tcPr>
            <w:tcW w:w="2268" w:type="dxa"/>
          </w:tcPr>
          <w:p w14:paraId="4C9480FC" w14:textId="7694E8A8" w:rsidR="004D7D00" w:rsidRPr="004D7D00" w:rsidRDefault="004D7D00" w:rsidP="00130051">
            <w:pPr>
              <w:rPr>
                <w:rFonts w:asciiTheme="majorHAnsi" w:hAnsiTheme="majorHAnsi" w:cstheme="majorHAnsi"/>
                <w:sz w:val="24"/>
                <w:szCs w:val="24"/>
              </w:rPr>
            </w:pPr>
            <w:r w:rsidRPr="004D7D00">
              <w:rPr>
                <w:rFonts w:asciiTheme="majorHAnsi" w:hAnsiTheme="majorHAnsi" w:cstheme="majorHAnsi"/>
                <w:sz w:val="24"/>
                <w:szCs w:val="24"/>
              </w:rPr>
              <w:t>1</w:t>
            </w:r>
            <w:r w:rsidR="00CB1F06">
              <w:rPr>
                <w:rFonts w:asciiTheme="majorHAnsi" w:hAnsiTheme="majorHAnsi" w:cstheme="majorHAnsi"/>
                <w:sz w:val="24"/>
                <w:szCs w:val="24"/>
              </w:rPr>
              <w:t>6.5</w:t>
            </w:r>
            <w:r w:rsidRPr="004D7D00">
              <w:rPr>
                <w:rFonts w:asciiTheme="majorHAnsi" w:hAnsiTheme="majorHAnsi" w:cstheme="majorHAnsi"/>
                <w:sz w:val="24"/>
                <w:szCs w:val="24"/>
              </w:rPr>
              <w:t xml:space="preserve"> (-0; +0.</w:t>
            </w:r>
            <w:r w:rsidR="00CB1F06">
              <w:rPr>
                <w:rFonts w:asciiTheme="majorHAnsi" w:hAnsiTheme="majorHAnsi" w:cstheme="majorHAnsi"/>
                <w:sz w:val="24"/>
                <w:szCs w:val="24"/>
              </w:rPr>
              <w:t>8</w:t>
            </w:r>
            <w:r w:rsidRPr="004D7D00">
              <w:rPr>
                <w:rFonts w:asciiTheme="majorHAnsi" w:hAnsiTheme="majorHAnsi" w:cstheme="majorHAnsi"/>
                <w:sz w:val="24"/>
                <w:szCs w:val="24"/>
              </w:rPr>
              <w:t>)</w:t>
            </w:r>
          </w:p>
        </w:tc>
        <w:tc>
          <w:tcPr>
            <w:tcW w:w="2126" w:type="dxa"/>
          </w:tcPr>
          <w:p w14:paraId="78251836" w14:textId="4CEEFB52"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33.825</w:t>
            </w:r>
          </w:p>
        </w:tc>
      </w:tr>
      <w:tr w:rsidR="004D7D00" w:rsidRPr="006165D5" w14:paraId="2E9D38C2" w14:textId="77777777" w:rsidTr="00657FA7">
        <w:trPr>
          <w:trHeight w:val="343"/>
        </w:trPr>
        <w:tc>
          <w:tcPr>
            <w:tcW w:w="2405" w:type="dxa"/>
          </w:tcPr>
          <w:p w14:paraId="11CB63C7" w14:textId="5BC16798" w:rsidR="004D7D00" w:rsidRPr="004D7D00" w:rsidRDefault="004D7D00" w:rsidP="00130051">
            <w:pPr>
              <w:rPr>
                <w:rFonts w:asciiTheme="majorHAnsi" w:hAnsiTheme="majorHAnsi" w:cstheme="majorHAnsi"/>
                <w:sz w:val="24"/>
                <w:szCs w:val="24"/>
              </w:rPr>
            </w:pPr>
            <w:r w:rsidRPr="004D7D00">
              <w:rPr>
                <w:rFonts w:asciiTheme="majorHAnsi" w:hAnsiTheme="majorHAnsi" w:cstheme="majorHAnsi"/>
                <w:sz w:val="24"/>
                <w:szCs w:val="24"/>
              </w:rPr>
              <w:t>2.00 (-0.10; +0.20)</w:t>
            </w:r>
          </w:p>
        </w:tc>
        <w:tc>
          <w:tcPr>
            <w:tcW w:w="2268" w:type="dxa"/>
          </w:tcPr>
          <w:p w14:paraId="42BF8A8E" w14:textId="647E5A20"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2</w:t>
            </w:r>
            <w:r w:rsidR="004D7D00" w:rsidRPr="004D7D00">
              <w:rPr>
                <w:rFonts w:asciiTheme="majorHAnsi" w:hAnsiTheme="majorHAnsi" w:cstheme="majorHAnsi"/>
                <w:sz w:val="24"/>
                <w:szCs w:val="24"/>
              </w:rPr>
              <w:t>0</w:t>
            </w:r>
            <w:r>
              <w:rPr>
                <w:rFonts w:asciiTheme="majorHAnsi" w:hAnsiTheme="majorHAnsi" w:cstheme="majorHAnsi"/>
                <w:sz w:val="24"/>
                <w:szCs w:val="24"/>
              </w:rPr>
              <w:t>50</w:t>
            </w:r>
            <w:r w:rsidR="004D7D00" w:rsidRPr="004D7D00">
              <w:rPr>
                <w:rFonts w:asciiTheme="majorHAnsi" w:hAnsiTheme="majorHAnsi" w:cstheme="majorHAnsi"/>
                <w:sz w:val="24"/>
                <w:szCs w:val="24"/>
              </w:rPr>
              <w:t xml:space="preserve"> (-</w:t>
            </w:r>
            <w:r>
              <w:rPr>
                <w:rFonts w:asciiTheme="majorHAnsi" w:hAnsiTheme="majorHAnsi" w:cstheme="majorHAnsi"/>
                <w:sz w:val="24"/>
                <w:szCs w:val="24"/>
              </w:rPr>
              <w:t>10</w:t>
            </w:r>
            <w:r w:rsidR="004D7D00" w:rsidRPr="004D7D00">
              <w:rPr>
                <w:rFonts w:asciiTheme="majorHAnsi" w:hAnsiTheme="majorHAnsi" w:cstheme="majorHAnsi"/>
                <w:sz w:val="24"/>
                <w:szCs w:val="24"/>
              </w:rPr>
              <w:t>; +</w:t>
            </w:r>
            <w:r>
              <w:rPr>
                <w:rFonts w:asciiTheme="majorHAnsi" w:hAnsiTheme="majorHAnsi" w:cstheme="majorHAnsi"/>
                <w:sz w:val="24"/>
                <w:szCs w:val="24"/>
              </w:rPr>
              <w:t>20</w:t>
            </w:r>
            <w:r w:rsidR="004D7D00" w:rsidRPr="004D7D00">
              <w:rPr>
                <w:rFonts w:asciiTheme="majorHAnsi" w:hAnsiTheme="majorHAnsi" w:cstheme="majorHAnsi"/>
                <w:sz w:val="24"/>
                <w:szCs w:val="24"/>
              </w:rPr>
              <w:t>)</w:t>
            </w:r>
          </w:p>
        </w:tc>
        <w:tc>
          <w:tcPr>
            <w:tcW w:w="2268" w:type="dxa"/>
          </w:tcPr>
          <w:p w14:paraId="49334B71" w14:textId="7CFC13ED"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1</w:t>
            </w:r>
            <w:r w:rsidR="004D7D00" w:rsidRPr="004D7D00">
              <w:rPr>
                <w:rFonts w:asciiTheme="majorHAnsi" w:hAnsiTheme="majorHAnsi" w:cstheme="majorHAnsi"/>
                <w:sz w:val="24"/>
                <w:szCs w:val="24"/>
              </w:rPr>
              <w:t>5 (-0; +</w:t>
            </w:r>
            <w:r>
              <w:rPr>
                <w:rFonts w:asciiTheme="majorHAnsi" w:hAnsiTheme="majorHAnsi" w:cstheme="majorHAnsi"/>
                <w:sz w:val="24"/>
                <w:szCs w:val="24"/>
              </w:rPr>
              <w:t>0</w:t>
            </w:r>
            <w:r w:rsidR="004D7D00" w:rsidRPr="004D7D00">
              <w:rPr>
                <w:rFonts w:asciiTheme="majorHAnsi" w:hAnsiTheme="majorHAnsi" w:cstheme="majorHAnsi"/>
                <w:sz w:val="24"/>
                <w:szCs w:val="24"/>
              </w:rPr>
              <w:t>.7)</w:t>
            </w:r>
          </w:p>
        </w:tc>
        <w:tc>
          <w:tcPr>
            <w:tcW w:w="2126" w:type="dxa"/>
          </w:tcPr>
          <w:p w14:paraId="4FE2106E" w14:textId="4EB49431" w:rsidR="004D7D00" w:rsidRPr="004D7D00" w:rsidRDefault="00CB1F06" w:rsidP="00130051">
            <w:pPr>
              <w:rPr>
                <w:rFonts w:asciiTheme="majorHAnsi" w:hAnsiTheme="majorHAnsi" w:cstheme="majorHAnsi"/>
                <w:sz w:val="24"/>
                <w:szCs w:val="24"/>
              </w:rPr>
            </w:pPr>
            <w:r>
              <w:rPr>
                <w:rFonts w:asciiTheme="majorHAnsi" w:hAnsiTheme="majorHAnsi" w:cstheme="majorHAnsi"/>
                <w:sz w:val="24"/>
                <w:szCs w:val="24"/>
              </w:rPr>
              <w:t>30.75</w:t>
            </w:r>
          </w:p>
        </w:tc>
      </w:tr>
    </w:tbl>
    <w:p w14:paraId="0D48315F" w14:textId="1736CFC2" w:rsidR="009C5CFA" w:rsidRPr="00130051" w:rsidRDefault="009C5CFA" w:rsidP="00130051">
      <w:pPr>
        <w:rPr>
          <w:rFonts w:asciiTheme="majorHAnsi" w:hAnsiTheme="majorHAnsi" w:cstheme="majorHAnsi"/>
          <w:b/>
          <w:bCs/>
          <w:sz w:val="32"/>
          <w:szCs w:val="32"/>
        </w:rPr>
      </w:pPr>
      <w:r w:rsidRPr="00130051">
        <w:rPr>
          <w:rFonts w:asciiTheme="majorHAnsi" w:hAnsiTheme="majorHAnsi" w:cstheme="majorHAnsi"/>
          <w:b/>
          <w:bCs/>
          <w:sz w:val="32"/>
          <w:szCs w:val="32"/>
        </w:rPr>
        <w:t>VÄRV</w:t>
      </w:r>
      <w:r w:rsidR="004B7311" w:rsidRPr="00130051">
        <w:rPr>
          <w:rFonts w:asciiTheme="majorHAnsi" w:hAnsiTheme="majorHAnsi" w:cstheme="majorHAnsi"/>
          <w:b/>
          <w:bCs/>
          <w:sz w:val="32"/>
          <w:szCs w:val="32"/>
        </w:rPr>
        <w:t>I</w:t>
      </w:r>
      <w:r w:rsidRPr="00130051">
        <w:rPr>
          <w:rFonts w:asciiTheme="majorHAnsi" w:hAnsiTheme="majorHAnsi" w:cstheme="majorHAnsi"/>
          <w:b/>
          <w:bCs/>
          <w:sz w:val="32"/>
          <w:szCs w:val="32"/>
        </w:rPr>
        <w:t>D</w:t>
      </w:r>
    </w:p>
    <w:p w14:paraId="368CF33B" w14:textId="77777777" w:rsidR="00CB1F06" w:rsidRPr="00CB1F06" w:rsidRDefault="00CB1F06" w:rsidP="00CB1F06">
      <w:pPr>
        <w:jc w:val="both"/>
        <w:rPr>
          <w:rFonts w:asciiTheme="majorHAnsi" w:hAnsiTheme="majorHAnsi" w:cstheme="majorHAnsi"/>
          <w:sz w:val="24"/>
          <w:szCs w:val="24"/>
        </w:rPr>
      </w:pPr>
      <w:r w:rsidRPr="00CB1F06">
        <w:rPr>
          <w:rFonts w:asciiTheme="majorHAnsi" w:hAnsiTheme="majorHAnsi" w:cstheme="majorHAnsi"/>
          <w:sz w:val="24"/>
          <w:szCs w:val="24"/>
        </w:rPr>
        <w:t xml:space="preserve">FATRAFOL 818/V -  värv vastab RAL 7033 koodile </w:t>
      </w:r>
    </w:p>
    <w:p w14:paraId="585BEDB5" w14:textId="0F970163" w:rsidR="00CB1F06" w:rsidRPr="00CB1F06" w:rsidRDefault="00CB1F06" w:rsidP="00CB1F06">
      <w:pPr>
        <w:jc w:val="both"/>
        <w:rPr>
          <w:rFonts w:asciiTheme="majorHAnsi" w:hAnsiTheme="majorHAnsi" w:cstheme="majorHAnsi"/>
          <w:sz w:val="24"/>
          <w:szCs w:val="24"/>
        </w:rPr>
      </w:pPr>
      <w:r w:rsidRPr="00CB1F06">
        <w:rPr>
          <w:rFonts w:asciiTheme="majorHAnsi" w:hAnsiTheme="majorHAnsi" w:cstheme="majorHAnsi"/>
          <w:sz w:val="24"/>
          <w:szCs w:val="24"/>
        </w:rPr>
        <w:t xml:space="preserve">FATRAFOL 818/V-UV värv vastab koodile </w:t>
      </w:r>
      <w:r w:rsidR="008E32DC">
        <w:rPr>
          <w:rFonts w:asciiTheme="majorHAnsi" w:hAnsiTheme="majorHAnsi" w:cstheme="majorHAnsi"/>
          <w:sz w:val="24"/>
          <w:szCs w:val="24"/>
        </w:rPr>
        <w:t>helehall</w:t>
      </w:r>
      <w:r w:rsidRPr="00CB1F06">
        <w:rPr>
          <w:rFonts w:asciiTheme="majorHAnsi" w:hAnsiTheme="majorHAnsi" w:cstheme="majorHAnsi"/>
          <w:sz w:val="24"/>
          <w:szCs w:val="24"/>
        </w:rPr>
        <w:t xml:space="preserve"> RAL 7040</w:t>
      </w:r>
    </w:p>
    <w:p w14:paraId="1E59F755" w14:textId="59BB1956" w:rsidR="00CB1F06" w:rsidRPr="00130051" w:rsidRDefault="00CB1F06" w:rsidP="00CB1F06">
      <w:pPr>
        <w:jc w:val="both"/>
        <w:rPr>
          <w:rFonts w:asciiTheme="majorHAnsi" w:hAnsiTheme="majorHAnsi" w:cstheme="majorHAnsi"/>
          <w:sz w:val="24"/>
          <w:szCs w:val="24"/>
        </w:rPr>
      </w:pPr>
      <w:r w:rsidRPr="00CB1F06">
        <w:rPr>
          <w:rFonts w:asciiTheme="majorHAnsi" w:hAnsiTheme="majorHAnsi" w:cstheme="majorHAnsi"/>
          <w:sz w:val="24"/>
          <w:szCs w:val="24"/>
        </w:rPr>
        <w:t>Tootja ja kliendi vahelisel kokkuleppel on võimalk tellida ka teisi RAL värvitabelis olevaid värve.</w:t>
      </w:r>
    </w:p>
    <w:p w14:paraId="42C93514" w14:textId="77777777" w:rsidR="00742656" w:rsidRDefault="00742656" w:rsidP="00742656">
      <w:pPr>
        <w:pBdr>
          <w:top w:val="single" w:sz="4" w:space="1" w:color="auto"/>
        </w:pBdr>
        <w:rPr>
          <w:rFonts w:asciiTheme="majorHAnsi" w:hAnsiTheme="majorHAnsi" w:cstheme="majorHAnsi"/>
          <w:color w:val="222222"/>
          <w:sz w:val="28"/>
          <w:szCs w:val="28"/>
          <w:shd w:val="clear" w:color="auto" w:fill="F8F9FA"/>
        </w:rPr>
      </w:pPr>
    </w:p>
    <w:p w14:paraId="75890816" w14:textId="46ED98E9" w:rsidR="00A57696" w:rsidRPr="00130051" w:rsidRDefault="00A57696" w:rsidP="00130051">
      <w:pPr>
        <w:rPr>
          <w:rFonts w:asciiTheme="majorHAnsi" w:hAnsiTheme="majorHAnsi" w:cstheme="majorHAnsi"/>
          <w:b/>
          <w:bCs/>
          <w:sz w:val="32"/>
          <w:szCs w:val="32"/>
        </w:rPr>
      </w:pPr>
      <w:r w:rsidRPr="00130051">
        <w:rPr>
          <w:rFonts w:asciiTheme="majorHAnsi" w:hAnsiTheme="majorHAnsi" w:cstheme="majorHAnsi"/>
          <w:b/>
          <w:bCs/>
          <w:sz w:val="32"/>
          <w:szCs w:val="32"/>
        </w:rPr>
        <w:t xml:space="preserve">PAKKIMINE, TRANSPORT, </w:t>
      </w:r>
      <w:r w:rsidR="0015157E" w:rsidRPr="00130051">
        <w:rPr>
          <w:rFonts w:asciiTheme="majorHAnsi" w:hAnsiTheme="majorHAnsi" w:cstheme="majorHAnsi"/>
          <w:b/>
          <w:bCs/>
          <w:sz w:val="32"/>
          <w:szCs w:val="32"/>
        </w:rPr>
        <w:t>LADUSTAMINE</w:t>
      </w:r>
    </w:p>
    <w:p w14:paraId="64E8BD35" w14:textId="195AEFBE" w:rsidR="00582F9D" w:rsidRPr="00130051" w:rsidRDefault="0015157E" w:rsidP="00130051">
      <w:pPr>
        <w:jc w:val="both"/>
        <w:rPr>
          <w:rFonts w:asciiTheme="majorHAnsi" w:hAnsiTheme="majorHAnsi" w:cstheme="majorHAnsi"/>
          <w:sz w:val="24"/>
          <w:szCs w:val="24"/>
        </w:rPr>
      </w:pPr>
      <w:r w:rsidRPr="00130051">
        <w:rPr>
          <w:rFonts w:asciiTheme="majorHAnsi" w:hAnsiTheme="majorHAnsi" w:cstheme="majorHAnsi"/>
          <w:sz w:val="24"/>
          <w:szCs w:val="24"/>
        </w:rPr>
        <w:t>FATRAVOL 8</w:t>
      </w:r>
      <w:r w:rsidR="00936EBC">
        <w:rPr>
          <w:rFonts w:asciiTheme="majorHAnsi" w:hAnsiTheme="majorHAnsi" w:cstheme="majorHAnsi"/>
          <w:sz w:val="24"/>
          <w:szCs w:val="24"/>
        </w:rPr>
        <w:t>04</w:t>
      </w:r>
      <w:r w:rsidRPr="00130051">
        <w:rPr>
          <w:rFonts w:asciiTheme="majorHAnsi" w:hAnsiTheme="majorHAnsi" w:cstheme="majorHAnsi"/>
          <w:sz w:val="24"/>
          <w:szCs w:val="24"/>
        </w:rPr>
        <w:t xml:space="preserve"> </w:t>
      </w:r>
      <w:r w:rsidR="00BD7F61" w:rsidRPr="00130051">
        <w:rPr>
          <w:rFonts w:asciiTheme="majorHAnsi" w:hAnsiTheme="majorHAnsi" w:cstheme="majorHAnsi"/>
          <w:sz w:val="24"/>
          <w:szCs w:val="24"/>
        </w:rPr>
        <w:t>on pakitud rullide</w:t>
      </w:r>
      <w:r w:rsidR="00304B97" w:rsidRPr="00130051">
        <w:rPr>
          <w:rFonts w:asciiTheme="majorHAnsi" w:hAnsiTheme="majorHAnsi" w:cstheme="majorHAnsi"/>
          <w:sz w:val="24"/>
          <w:szCs w:val="24"/>
        </w:rPr>
        <w:t>na</w:t>
      </w:r>
      <w:r w:rsidR="00BD7F61" w:rsidRPr="00130051">
        <w:rPr>
          <w:rFonts w:asciiTheme="majorHAnsi" w:hAnsiTheme="majorHAnsi" w:cstheme="majorHAnsi"/>
          <w:sz w:val="24"/>
          <w:szCs w:val="24"/>
        </w:rPr>
        <w:t xml:space="preserve">, mis on laotatud </w:t>
      </w:r>
      <w:r w:rsidR="00D659DA" w:rsidRPr="00130051">
        <w:rPr>
          <w:rFonts w:asciiTheme="majorHAnsi" w:hAnsiTheme="majorHAnsi" w:cstheme="majorHAnsi"/>
          <w:sz w:val="24"/>
          <w:szCs w:val="24"/>
        </w:rPr>
        <w:t xml:space="preserve">puidust alustele </w:t>
      </w:r>
      <w:r w:rsidR="00EE5E62" w:rsidRPr="00130051">
        <w:rPr>
          <w:rFonts w:asciiTheme="majorHAnsi" w:hAnsiTheme="majorHAnsi" w:cstheme="majorHAnsi"/>
          <w:sz w:val="24"/>
          <w:szCs w:val="24"/>
        </w:rPr>
        <w:t>ja</w:t>
      </w:r>
      <w:r w:rsidR="00D659DA" w:rsidRPr="00130051">
        <w:rPr>
          <w:rFonts w:asciiTheme="majorHAnsi" w:hAnsiTheme="majorHAnsi" w:cstheme="majorHAnsi"/>
          <w:sz w:val="24"/>
          <w:szCs w:val="24"/>
        </w:rPr>
        <w:t xml:space="preserve"> fikseeritud pakkimislindiga. FATRAFOL </w:t>
      </w:r>
      <w:r w:rsidR="005C2E23" w:rsidRPr="00130051">
        <w:rPr>
          <w:rFonts w:asciiTheme="majorHAnsi" w:hAnsiTheme="majorHAnsi" w:cstheme="majorHAnsi"/>
          <w:sz w:val="24"/>
          <w:szCs w:val="24"/>
        </w:rPr>
        <w:t xml:space="preserve">810/V </w:t>
      </w:r>
      <w:r w:rsidR="00304B97" w:rsidRPr="00130051">
        <w:rPr>
          <w:rFonts w:asciiTheme="majorHAnsi" w:hAnsiTheme="majorHAnsi" w:cstheme="majorHAnsi"/>
          <w:sz w:val="24"/>
          <w:szCs w:val="24"/>
        </w:rPr>
        <w:t>tuleb</w:t>
      </w:r>
      <w:r w:rsidR="00D22E59" w:rsidRPr="00130051">
        <w:rPr>
          <w:rFonts w:asciiTheme="majorHAnsi" w:hAnsiTheme="majorHAnsi" w:cstheme="majorHAnsi"/>
          <w:sz w:val="24"/>
          <w:szCs w:val="24"/>
        </w:rPr>
        <w:t xml:space="preserve"> transporti</w:t>
      </w:r>
      <w:r w:rsidR="00304B97" w:rsidRPr="00130051">
        <w:rPr>
          <w:rFonts w:asciiTheme="majorHAnsi" w:hAnsiTheme="majorHAnsi" w:cstheme="majorHAnsi"/>
          <w:sz w:val="24"/>
          <w:szCs w:val="24"/>
        </w:rPr>
        <w:t>da</w:t>
      </w:r>
      <w:r w:rsidR="00D22E59" w:rsidRPr="00130051">
        <w:rPr>
          <w:rFonts w:asciiTheme="majorHAnsi" w:hAnsiTheme="majorHAnsi" w:cstheme="majorHAnsi"/>
          <w:sz w:val="24"/>
          <w:szCs w:val="24"/>
        </w:rPr>
        <w:t xml:space="preserve"> </w:t>
      </w:r>
      <w:r w:rsidR="000D0A9B" w:rsidRPr="00130051">
        <w:rPr>
          <w:rFonts w:asciiTheme="majorHAnsi" w:hAnsiTheme="majorHAnsi" w:cstheme="majorHAnsi"/>
          <w:sz w:val="24"/>
          <w:szCs w:val="24"/>
        </w:rPr>
        <w:t>transpordi nõudeid jä</w:t>
      </w:r>
      <w:r w:rsidR="00304B97" w:rsidRPr="00130051">
        <w:rPr>
          <w:rFonts w:asciiTheme="majorHAnsi" w:hAnsiTheme="majorHAnsi" w:cstheme="majorHAnsi"/>
          <w:sz w:val="24"/>
          <w:szCs w:val="24"/>
        </w:rPr>
        <w:t>r</w:t>
      </w:r>
      <w:r w:rsidR="000D0A9B" w:rsidRPr="00130051">
        <w:rPr>
          <w:rFonts w:asciiTheme="majorHAnsi" w:hAnsiTheme="majorHAnsi" w:cstheme="majorHAnsi"/>
          <w:sz w:val="24"/>
          <w:szCs w:val="24"/>
        </w:rPr>
        <w:t xml:space="preserve">gides </w:t>
      </w:r>
      <w:r w:rsidR="00AF109F" w:rsidRPr="00130051">
        <w:rPr>
          <w:rFonts w:asciiTheme="majorHAnsi" w:hAnsiTheme="majorHAnsi" w:cstheme="majorHAnsi"/>
          <w:sz w:val="24"/>
          <w:szCs w:val="24"/>
        </w:rPr>
        <w:t>st. suletuna.</w:t>
      </w:r>
    </w:p>
    <w:p w14:paraId="51F35C0C" w14:textId="77777777" w:rsidR="00747310" w:rsidRPr="00130051" w:rsidRDefault="00582F9D" w:rsidP="00130051">
      <w:pPr>
        <w:jc w:val="both"/>
        <w:rPr>
          <w:rFonts w:asciiTheme="majorHAnsi" w:hAnsiTheme="majorHAnsi" w:cstheme="majorHAnsi"/>
          <w:sz w:val="24"/>
          <w:szCs w:val="24"/>
        </w:rPr>
      </w:pPr>
      <w:r w:rsidRPr="00130051">
        <w:rPr>
          <w:rFonts w:asciiTheme="majorHAnsi" w:hAnsiTheme="majorHAnsi" w:cstheme="majorHAnsi"/>
          <w:sz w:val="24"/>
          <w:szCs w:val="24"/>
        </w:rPr>
        <w:t xml:space="preserve">Ladustamine </w:t>
      </w:r>
      <w:r w:rsidR="00E55EE7" w:rsidRPr="00130051">
        <w:rPr>
          <w:rFonts w:asciiTheme="majorHAnsi" w:hAnsiTheme="majorHAnsi" w:cstheme="majorHAnsi"/>
          <w:sz w:val="24"/>
          <w:szCs w:val="24"/>
        </w:rPr>
        <w:t>-5</w:t>
      </w:r>
      <w:r w:rsidR="00E317F5" w:rsidRPr="00130051">
        <w:rPr>
          <w:rFonts w:asciiTheme="majorHAnsi" w:hAnsiTheme="majorHAnsi" w:cstheme="majorHAnsi"/>
          <w:sz w:val="24"/>
          <w:szCs w:val="24"/>
        </w:rPr>
        <w:t xml:space="preserve"> </w:t>
      </w:r>
      <w:r w:rsidR="00E55EE7" w:rsidRPr="00130051">
        <w:rPr>
          <w:rFonts w:asciiTheme="majorHAnsi" w:hAnsiTheme="majorHAnsi" w:cstheme="majorHAnsi"/>
          <w:sz w:val="24"/>
          <w:szCs w:val="24"/>
        </w:rPr>
        <w:t>°</w:t>
      </w:r>
      <w:r w:rsidR="00E317F5" w:rsidRPr="00130051">
        <w:rPr>
          <w:rFonts w:asciiTheme="majorHAnsi" w:hAnsiTheme="majorHAnsi" w:cstheme="majorHAnsi"/>
          <w:sz w:val="24"/>
          <w:szCs w:val="24"/>
        </w:rPr>
        <w:t>C kuni +30 °C</w:t>
      </w:r>
    </w:p>
    <w:p w14:paraId="589FC8DB" w14:textId="2F1CE4CB" w:rsidR="002D492A" w:rsidRPr="00130051" w:rsidRDefault="00747310" w:rsidP="00130051">
      <w:pPr>
        <w:jc w:val="both"/>
        <w:rPr>
          <w:rFonts w:asciiTheme="majorHAnsi" w:hAnsiTheme="majorHAnsi" w:cstheme="majorHAnsi"/>
          <w:sz w:val="24"/>
          <w:szCs w:val="24"/>
        </w:rPr>
      </w:pPr>
      <w:r w:rsidRPr="00130051">
        <w:rPr>
          <w:rFonts w:asciiTheme="majorHAnsi" w:hAnsiTheme="majorHAnsi" w:cstheme="majorHAnsi"/>
          <w:sz w:val="24"/>
          <w:szCs w:val="24"/>
        </w:rPr>
        <w:t>Soov</w:t>
      </w:r>
      <w:r w:rsidR="008E32DC">
        <w:rPr>
          <w:rFonts w:asciiTheme="majorHAnsi" w:hAnsiTheme="majorHAnsi" w:cstheme="majorHAnsi"/>
          <w:sz w:val="24"/>
          <w:szCs w:val="24"/>
        </w:rPr>
        <w:t>i</w:t>
      </w:r>
      <w:r w:rsidRPr="00130051">
        <w:rPr>
          <w:rFonts w:asciiTheme="majorHAnsi" w:hAnsiTheme="majorHAnsi" w:cstheme="majorHAnsi"/>
          <w:sz w:val="24"/>
          <w:szCs w:val="24"/>
        </w:rPr>
        <w:t xml:space="preserve">tuslik on hoida ilmastikukindlas kohas varjatuna </w:t>
      </w:r>
      <w:r w:rsidR="00044A42" w:rsidRPr="00130051">
        <w:rPr>
          <w:rFonts w:asciiTheme="majorHAnsi" w:hAnsiTheme="majorHAnsi" w:cstheme="majorHAnsi"/>
          <w:sz w:val="24"/>
          <w:szCs w:val="24"/>
        </w:rPr>
        <w:t>kuni vajamineva hetkeni.</w:t>
      </w:r>
      <w:r w:rsidR="00E317F5" w:rsidRPr="00130051">
        <w:rPr>
          <w:rFonts w:asciiTheme="majorHAnsi" w:hAnsiTheme="majorHAnsi" w:cstheme="majorHAnsi"/>
          <w:sz w:val="24"/>
          <w:szCs w:val="24"/>
        </w:rPr>
        <w:t xml:space="preserve"> </w:t>
      </w:r>
    </w:p>
    <w:p w14:paraId="28D8EEEB" w14:textId="737D659E" w:rsidR="006165D5" w:rsidRDefault="006165D5" w:rsidP="002D492A">
      <w:pPr>
        <w:pBdr>
          <w:top w:val="single" w:sz="4" w:space="1" w:color="auto"/>
        </w:pBdr>
        <w:rPr>
          <w:rFonts w:asciiTheme="majorHAnsi" w:hAnsiTheme="majorHAnsi" w:cstheme="majorHAnsi"/>
          <w:sz w:val="28"/>
          <w:szCs w:val="28"/>
        </w:rPr>
      </w:pPr>
    </w:p>
    <w:p w14:paraId="39220B70" w14:textId="77777777" w:rsidR="00CB1F06" w:rsidRPr="00E92C1A" w:rsidRDefault="00CB1F06" w:rsidP="00CB1F06">
      <w:pPr>
        <w:jc w:val="both"/>
        <w:rPr>
          <w:rFonts w:asciiTheme="majorHAnsi" w:hAnsiTheme="majorHAnsi" w:cstheme="majorHAnsi"/>
          <w:b/>
          <w:bCs/>
          <w:sz w:val="32"/>
          <w:szCs w:val="32"/>
        </w:rPr>
      </w:pPr>
      <w:r w:rsidRPr="00E92C1A">
        <w:rPr>
          <w:rFonts w:asciiTheme="majorHAnsi" w:hAnsiTheme="majorHAnsi" w:cstheme="majorHAnsi"/>
          <w:b/>
          <w:bCs/>
          <w:sz w:val="32"/>
          <w:szCs w:val="32"/>
        </w:rPr>
        <w:t>OHUTUSJUHEND</w:t>
      </w:r>
    </w:p>
    <w:p w14:paraId="6A1D9EFA" w14:textId="77777777" w:rsidR="00CB1F06" w:rsidRPr="00E92C1A" w:rsidRDefault="00CB1F06" w:rsidP="00CB1F06">
      <w:pPr>
        <w:jc w:val="both"/>
        <w:rPr>
          <w:rFonts w:asciiTheme="majorHAnsi" w:hAnsiTheme="majorHAnsi" w:cstheme="majorHAnsi"/>
          <w:sz w:val="24"/>
          <w:szCs w:val="24"/>
        </w:rPr>
      </w:pPr>
      <w:r w:rsidRPr="00E92C1A">
        <w:rPr>
          <w:rFonts w:asciiTheme="majorHAnsi" w:hAnsiTheme="majorHAnsi" w:cstheme="majorHAnsi"/>
          <w:sz w:val="24"/>
          <w:szCs w:val="24"/>
        </w:rPr>
        <w:t>Tööohutus ja tervisekaitse</w:t>
      </w:r>
      <w:bookmarkStart w:id="0" w:name="_GoBack"/>
      <w:bookmarkEnd w:id="0"/>
    </w:p>
    <w:p w14:paraId="0D68CE1E" w14:textId="77777777" w:rsidR="00CB1F06" w:rsidRDefault="00CB1F06" w:rsidP="00CB1F06">
      <w:pPr>
        <w:jc w:val="both"/>
        <w:rPr>
          <w:rFonts w:asciiTheme="majorHAnsi" w:hAnsiTheme="majorHAnsi" w:cstheme="majorHAnsi"/>
          <w:sz w:val="24"/>
          <w:szCs w:val="24"/>
        </w:rPr>
      </w:pPr>
      <w:r w:rsidRPr="00E92C1A">
        <w:rPr>
          <w:rFonts w:asciiTheme="majorHAnsi" w:hAnsiTheme="majorHAnsi" w:cstheme="majorHAnsi"/>
          <w:sz w:val="24"/>
          <w:szCs w:val="24"/>
        </w:rPr>
        <w:t>Kõik ohutus-, hügieeni- ja tuleohutuse eeskirjad peavad olema kehtivad membraani paigalduse ajal.</w:t>
      </w:r>
    </w:p>
    <w:p w14:paraId="3773DE00" w14:textId="77777777" w:rsidR="00CB1F06" w:rsidRDefault="00CB1F06" w:rsidP="00CB1F06">
      <w:pPr>
        <w:pBdr>
          <w:top w:val="single" w:sz="4" w:space="1" w:color="auto"/>
        </w:pBdr>
        <w:rPr>
          <w:rFonts w:asciiTheme="majorHAnsi" w:hAnsiTheme="majorHAnsi" w:cstheme="majorHAnsi"/>
          <w:sz w:val="28"/>
          <w:szCs w:val="28"/>
        </w:rPr>
      </w:pPr>
    </w:p>
    <w:p w14:paraId="73187426" w14:textId="77777777" w:rsidR="00CB1F06" w:rsidRPr="00E92C1A" w:rsidRDefault="00CB1F06" w:rsidP="00CB1F06">
      <w:pPr>
        <w:pBdr>
          <w:top w:val="single" w:sz="4" w:space="1" w:color="auto"/>
        </w:pBdr>
        <w:rPr>
          <w:rFonts w:asciiTheme="majorHAnsi" w:hAnsiTheme="majorHAnsi" w:cstheme="majorHAnsi"/>
          <w:b/>
          <w:bCs/>
          <w:sz w:val="32"/>
          <w:szCs w:val="32"/>
        </w:rPr>
      </w:pPr>
      <w:r w:rsidRPr="00E92C1A">
        <w:rPr>
          <w:rFonts w:asciiTheme="majorHAnsi" w:hAnsiTheme="majorHAnsi" w:cstheme="majorHAnsi"/>
          <w:b/>
          <w:bCs/>
          <w:sz w:val="32"/>
          <w:szCs w:val="32"/>
        </w:rPr>
        <w:t>SEOTUD DOKUMENDID</w:t>
      </w:r>
    </w:p>
    <w:p w14:paraId="0C2CC0F5" w14:textId="77777777" w:rsidR="00CB1F06" w:rsidRPr="00E92C1A" w:rsidRDefault="00CB1F06" w:rsidP="00CB1F06">
      <w:pPr>
        <w:pStyle w:val="Loendilik"/>
        <w:numPr>
          <w:ilvl w:val="0"/>
          <w:numId w:val="5"/>
        </w:numPr>
        <w:jc w:val="both"/>
        <w:rPr>
          <w:rFonts w:asciiTheme="majorHAnsi" w:hAnsiTheme="majorHAnsi" w:cstheme="majorHAnsi"/>
          <w:sz w:val="24"/>
          <w:szCs w:val="24"/>
        </w:rPr>
      </w:pPr>
      <w:r w:rsidRPr="00E92C1A">
        <w:rPr>
          <w:rFonts w:asciiTheme="majorHAnsi" w:hAnsiTheme="majorHAnsi" w:cstheme="majorHAnsi"/>
          <w:sz w:val="24"/>
          <w:szCs w:val="24"/>
        </w:rPr>
        <w:t>Ehitus ja tehnoloogia eeskirjad katuse hüdroisolatsiooni süsteem FATRAFOL-S (PN 5415/2011)</w:t>
      </w:r>
    </w:p>
    <w:p w14:paraId="2BF320E4" w14:textId="77777777" w:rsidR="00CB1F06" w:rsidRPr="00E92C1A" w:rsidRDefault="00CB1F06" w:rsidP="00CB1F06">
      <w:pPr>
        <w:pStyle w:val="Loendilik"/>
        <w:numPr>
          <w:ilvl w:val="0"/>
          <w:numId w:val="5"/>
        </w:numPr>
        <w:jc w:val="both"/>
        <w:rPr>
          <w:rFonts w:asciiTheme="majorHAnsi" w:hAnsiTheme="majorHAnsi" w:cstheme="majorHAnsi"/>
          <w:sz w:val="24"/>
          <w:szCs w:val="24"/>
        </w:rPr>
      </w:pPr>
      <w:r w:rsidRPr="00E92C1A">
        <w:rPr>
          <w:rFonts w:asciiTheme="majorHAnsi" w:hAnsiTheme="majorHAnsi" w:cstheme="majorHAnsi"/>
          <w:sz w:val="24"/>
          <w:szCs w:val="24"/>
        </w:rPr>
        <w:t xml:space="preserve">Sertifikaat tehasetootmise </w:t>
      </w:r>
      <w:proofErr w:type="spellStart"/>
      <w:r w:rsidRPr="00E92C1A">
        <w:rPr>
          <w:rFonts w:asciiTheme="majorHAnsi" w:hAnsiTheme="majorHAnsi" w:cstheme="majorHAnsi"/>
          <w:sz w:val="24"/>
          <w:szCs w:val="24"/>
        </w:rPr>
        <w:t>järelvalvest</w:t>
      </w:r>
      <w:proofErr w:type="spellEnd"/>
      <w:r w:rsidRPr="00E92C1A">
        <w:rPr>
          <w:rFonts w:asciiTheme="majorHAnsi" w:hAnsiTheme="majorHAnsi" w:cstheme="majorHAnsi"/>
          <w:sz w:val="24"/>
          <w:szCs w:val="24"/>
        </w:rPr>
        <w:t xml:space="preserve"> vastavalt EN 13956:2012, </w:t>
      </w:r>
    </w:p>
    <w:p w14:paraId="294192E9" w14:textId="77777777" w:rsidR="00CB1F06" w:rsidRDefault="00CB1F06" w:rsidP="00CB1F06">
      <w:pPr>
        <w:pStyle w:val="Loendilik"/>
        <w:numPr>
          <w:ilvl w:val="0"/>
          <w:numId w:val="5"/>
        </w:numPr>
        <w:jc w:val="both"/>
        <w:rPr>
          <w:rFonts w:asciiTheme="majorHAnsi" w:hAnsiTheme="majorHAnsi" w:cstheme="majorHAnsi"/>
          <w:sz w:val="24"/>
          <w:szCs w:val="24"/>
        </w:rPr>
      </w:pPr>
      <w:r w:rsidRPr="00E92C1A">
        <w:rPr>
          <w:rFonts w:asciiTheme="majorHAnsi" w:hAnsiTheme="majorHAnsi" w:cstheme="majorHAnsi"/>
          <w:sz w:val="24"/>
          <w:szCs w:val="24"/>
        </w:rPr>
        <w:t xml:space="preserve">CSI poolt emiteeritud a. s., Praha, tööjaam </w:t>
      </w:r>
      <w:proofErr w:type="spellStart"/>
      <w:r w:rsidRPr="00E92C1A">
        <w:rPr>
          <w:rFonts w:asciiTheme="majorHAnsi" w:hAnsiTheme="majorHAnsi" w:cstheme="majorHAnsi"/>
          <w:sz w:val="24"/>
          <w:szCs w:val="24"/>
        </w:rPr>
        <w:t>Zlín</w:t>
      </w:r>
      <w:proofErr w:type="spellEnd"/>
      <w:r w:rsidRPr="00E92C1A">
        <w:rPr>
          <w:rFonts w:asciiTheme="majorHAnsi" w:hAnsiTheme="majorHAnsi" w:cstheme="majorHAnsi"/>
          <w:sz w:val="24"/>
          <w:szCs w:val="24"/>
        </w:rPr>
        <w:t xml:space="preserve"> Euroopa tehniline tunnustus ETA-12/0013 </w:t>
      </w:r>
      <w:proofErr w:type="spellStart"/>
      <w:r w:rsidRPr="00E92C1A">
        <w:rPr>
          <w:rFonts w:asciiTheme="majorHAnsi" w:hAnsiTheme="majorHAnsi" w:cstheme="majorHAnsi"/>
          <w:sz w:val="24"/>
          <w:szCs w:val="24"/>
        </w:rPr>
        <w:t>Technický</w:t>
      </w:r>
      <w:proofErr w:type="spellEnd"/>
      <w:r w:rsidRPr="00E92C1A">
        <w:rPr>
          <w:rFonts w:asciiTheme="majorHAnsi" w:hAnsiTheme="majorHAnsi" w:cstheme="majorHAnsi"/>
          <w:sz w:val="24"/>
          <w:szCs w:val="24"/>
        </w:rPr>
        <w:t xml:space="preserve"> a </w:t>
      </w:r>
      <w:proofErr w:type="spellStart"/>
      <w:r w:rsidRPr="00E92C1A">
        <w:rPr>
          <w:rFonts w:asciiTheme="majorHAnsi" w:hAnsiTheme="majorHAnsi" w:cstheme="majorHAnsi"/>
          <w:sz w:val="24"/>
          <w:szCs w:val="24"/>
        </w:rPr>
        <w:t>zkušební</w:t>
      </w:r>
      <w:proofErr w:type="spellEnd"/>
      <w:r w:rsidRPr="00E92C1A">
        <w:rPr>
          <w:rFonts w:asciiTheme="majorHAnsi" w:hAnsiTheme="majorHAnsi" w:cstheme="majorHAnsi"/>
          <w:sz w:val="24"/>
          <w:szCs w:val="24"/>
        </w:rPr>
        <w:t xml:space="preserve"> </w:t>
      </w:r>
      <w:proofErr w:type="spellStart"/>
      <w:r w:rsidRPr="00E92C1A">
        <w:rPr>
          <w:rFonts w:asciiTheme="majorHAnsi" w:hAnsiTheme="majorHAnsi" w:cstheme="majorHAnsi"/>
          <w:sz w:val="24"/>
          <w:szCs w:val="24"/>
        </w:rPr>
        <w:t>ústav</w:t>
      </w:r>
      <w:proofErr w:type="spellEnd"/>
      <w:r w:rsidRPr="00E92C1A">
        <w:rPr>
          <w:rFonts w:asciiTheme="majorHAnsi" w:hAnsiTheme="majorHAnsi" w:cstheme="majorHAnsi"/>
          <w:sz w:val="24"/>
          <w:szCs w:val="24"/>
        </w:rPr>
        <w:t xml:space="preserve"> </w:t>
      </w:r>
      <w:proofErr w:type="spellStart"/>
      <w:r w:rsidRPr="00E92C1A">
        <w:rPr>
          <w:rFonts w:asciiTheme="majorHAnsi" w:hAnsiTheme="majorHAnsi" w:cstheme="majorHAnsi"/>
          <w:sz w:val="24"/>
          <w:szCs w:val="24"/>
        </w:rPr>
        <w:t>stavební</w:t>
      </w:r>
      <w:proofErr w:type="spellEnd"/>
      <w:r w:rsidRPr="00E92C1A">
        <w:rPr>
          <w:rFonts w:asciiTheme="majorHAnsi" w:hAnsiTheme="majorHAnsi" w:cstheme="majorHAnsi"/>
          <w:sz w:val="24"/>
          <w:szCs w:val="24"/>
        </w:rPr>
        <w:t xml:space="preserve"> Praha, s. lk.</w:t>
      </w:r>
    </w:p>
    <w:p w14:paraId="53ADC471" w14:textId="77777777" w:rsidR="00CB1F06" w:rsidRDefault="00CB1F06" w:rsidP="00CB1F06">
      <w:pPr>
        <w:pBdr>
          <w:top w:val="single" w:sz="4" w:space="1" w:color="auto"/>
        </w:pBdr>
        <w:rPr>
          <w:rFonts w:asciiTheme="majorHAnsi" w:hAnsiTheme="majorHAnsi" w:cstheme="majorHAnsi"/>
          <w:sz w:val="28"/>
          <w:szCs w:val="28"/>
        </w:rPr>
      </w:pPr>
    </w:p>
    <w:p w14:paraId="154023A9" w14:textId="77777777" w:rsidR="00CB1F06" w:rsidRPr="00E92C1A" w:rsidRDefault="00CB1F06" w:rsidP="00CB1F06">
      <w:pPr>
        <w:jc w:val="both"/>
        <w:rPr>
          <w:rFonts w:asciiTheme="majorHAnsi" w:hAnsiTheme="majorHAnsi" w:cstheme="majorHAnsi"/>
          <w:b/>
          <w:bCs/>
          <w:sz w:val="32"/>
          <w:szCs w:val="32"/>
        </w:rPr>
      </w:pPr>
      <w:r w:rsidRPr="00E92C1A">
        <w:rPr>
          <w:rFonts w:asciiTheme="majorHAnsi" w:hAnsiTheme="majorHAnsi" w:cstheme="majorHAnsi"/>
          <w:b/>
          <w:bCs/>
          <w:sz w:val="32"/>
          <w:szCs w:val="32"/>
        </w:rPr>
        <w:t>ÕIGUSLIK KLAUSEL</w:t>
      </w:r>
    </w:p>
    <w:p w14:paraId="58A4B8A0" w14:textId="77777777" w:rsidR="00CB1F06" w:rsidRPr="00E92C1A" w:rsidRDefault="00CB1F06" w:rsidP="00CB1F06">
      <w:pPr>
        <w:jc w:val="both"/>
        <w:rPr>
          <w:rFonts w:asciiTheme="majorHAnsi" w:hAnsiTheme="majorHAnsi" w:cstheme="majorHAnsi"/>
          <w:sz w:val="24"/>
          <w:szCs w:val="24"/>
        </w:rPr>
      </w:pPr>
      <w:r w:rsidRPr="00E92C1A">
        <w:rPr>
          <w:rFonts w:asciiTheme="majorHAnsi" w:hAnsiTheme="majorHAnsi" w:cstheme="majorHAnsi"/>
          <w:sz w:val="24"/>
          <w:szCs w:val="24"/>
        </w:rPr>
        <w:t xml:space="preserve">Siin sisalduvad tehnilised andmed põhinevad meie praegustel teadmistel ja kogemustel, mis on seotud toodete kasutamisega tavalistes kasutustingimustes. Enne selle toote kasutamist peab kasutaja kontrollima, kas antud toode sobib ettenähtud kasutuseks. Täiendava tehnilise informatsiooni saamiseks nii tavapäraste kui ka konkreetsemate kasutamisvõimaluste kohta palume pöörduda maaletooja või tootja enda poole. Kontrollige alati, et Teie käsutuseks olev toote tehniline andmeleht on uusim versioon. Toote andmelehte ja täiendavat teavet saab otse maaletoojalt, tootjalt või veebisaidilt </w:t>
      </w:r>
      <w:hyperlink r:id="rId8" w:history="1">
        <w:r w:rsidRPr="00E92C1A">
          <w:rPr>
            <w:rStyle w:val="Hperlink"/>
            <w:rFonts w:asciiTheme="majorHAnsi" w:hAnsiTheme="majorHAnsi" w:cstheme="majorHAnsi"/>
            <w:sz w:val="24"/>
            <w:szCs w:val="24"/>
          </w:rPr>
          <w:t>www.fatrafol.cz</w:t>
        </w:r>
      </w:hyperlink>
      <w:r w:rsidRPr="00E92C1A">
        <w:rPr>
          <w:rFonts w:asciiTheme="majorHAnsi" w:hAnsiTheme="majorHAnsi" w:cstheme="majorHAnsi"/>
          <w:sz w:val="24"/>
          <w:szCs w:val="24"/>
        </w:rPr>
        <w:t>.</w:t>
      </w:r>
    </w:p>
    <w:p w14:paraId="72F05923" w14:textId="77777777" w:rsidR="00DB2363" w:rsidRDefault="00DB2363" w:rsidP="00CB1F06">
      <w:pPr>
        <w:rPr>
          <w:rFonts w:asciiTheme="majorHAnsi" w:hAnsiTheme="majorHAnsi" w:cstheme="majorHAnsi"/>
          <w:b/>
          <w:bCs/>
          <w:sz w:val="32"/>
          <w:szCs w:val="32"/>
        </w:rPr>
      </w:pPr>
    </w:p>
    <w:p w14:paraId="3A9DF081" w14:textId="77777777" w:rsidR="00DB2363" w:rsidRDefault="00DB2363" w:rsidP="00CB1F06">
      <w:pPr>
        <w:rPr>
          <w:rFonts w:asciiTheme="majorHAnsi" w:hAnsiTheme="majorHAnsi" w:cstheme="majorHAnsi"/>
          <w:b/>
          <w:bCs/>
          <w:sz w:val="32"/>
          <w:szCs w:val="32"/>
        </w:rPr>
      </w:pPr>
    </w:p>
    <w:p w14:paraId="6C96144B" w14:textId="77777777" w:rsidR="00DB2363" w:rsidRDefault="00DB2363" w:rsidP="00CB1F06">
      <w:pPr>
        <w:rPr>
          <w:rFonts w:asciiTheme="majorHAnsi" w:hAnsiTheme="majorHAnsi" w:cstheme="majorHAnsi"/>
          <w:b/>
          <w:bCs/>
          <w:sz w:val="32"/>
          <w:szCs w:val="32"/>
        </w:rPr>
      </w:pPr>
    </w:p>
    <w:p w14:paraId="2CB051B7" w14:textId="58205CD4" w:rsidR="0070757D" w:rsidRDefault="0070757D" w:rsidP="00CB1F06">
      <w:pPr>
        <w:rPr>
          <w:rFonts w:asciiTheme="majorHAnsi" w:hAnsiTheme="majorHAnsi" w:cstheme="majorHAnsi"/>
          <w:b/>
          <w:bCs/>
          <w:sz w:val="32"/>
          <w:szCs w:val="32"/>
        </w:rPr>
      </w:pPr>
      <w:r w:rsidRPr="00E92C1A">
        <w:rPr>
          <w:rFonts w:asciiTheme="majorHAnsi" w:hAnsiTheme="majorHAnsi" w:cstheme="majorHAnsi"/>
          <w:b/>
          <w:bCs/>
          <w:sz w:val="32"/>
          <w:szCs w:val="32"/>
        </w:rPr>
        <w:t>TEHNILISED PARAMEETRID</w:t>
      </w:r>
    </w:p>
    <w:tbl>
      <w:tblPr>
        <w:tblStyle w:val="Kontuurtabel"/>
        <w:tblW w:w="10779" w:type="dxa"/>
        <w:tblInd w:w="-854" w:type="dxa"/>
        <w:tblLook w:val="04A0" w:firstRow="1" w:lastRow="0" w:firstColumn="1" w:lastColumn="0" w:noHBand="0" w:noVBand="1"/>
      </w:tblPr>
      <w:tblGrid>
        <w:gridCol w:w="3117"/>
        <w:gridCol w:w="1616"/>
        <w:gridCol w:w="2196"/>
        <w:gridCol w:w="2107"/>
        <w:gridCol w:w="1743"/>
      </w:tblGrid>
      <w:tr w:rsidR="00CB1F06" w:rsidRPr="006165D5" w14:paraId="4806BDC5" w14:textId="77777777" w:rsidTr="00DB2363">
        <w:trPr>
          <w:trHeight w:val="343"/>
        </w:trPr>
        <w:tc>
          <w:tcPr>
            <w:tcW w:w="3117" w:type="dxa"/>
          </w:tcPr>
          <w:p w14:paraId="4370B102" w14:textId="4B06D545" w:rsidR="00CB1F06" w:rsidRPr="006165D5" w:rsidRDefault="00CB1F06" w:rsidP="00CB1F06">
            <w:pPr>
              <w:rPr>
                <w:rFonts w:asciiTheme="majorHAnsi" w:hAnsiTheme="majorHAnsi" w:cstheme="majorHAnsi"/>
                <w:sz w:val="24"/>
                <w:szCs w:val="24"/>
              </w:rPr>
            </w:pPr>
            <w:r w:rsidRPr="006165D5">
              <w:rPr>
                <w:rFonts w:asciiTheme="majorHAnsi" w:hAnsiTheme="majorHAnsi" w:cstheme="majorHAnsi"/>
                <w:sz w:val="24"/>
                <w:szCs w:val="24"/>
              </w:rPr>
              <w:t>ISELOOMUSTAV</w:t>
            </w:r>
          </w:p>
        </w:tc>
        <w:tc>
          <w:tcPr>
            <w:tcW w:w="1616" w:type="dxa"/>
          </w:tcPr>
          <w:p w14:paraId="55436E05" w14:textId="5495B9BE" w:rsidR="00CB1F06" w:rsidRPr="006165D5" w:rsidRDefault="00CB1F06" w:rsidP="00CB1F06">
            <w:pPr>
              <w:rPr>
                <w:rFonts w:asciiTheme="majorHAnsi" w:hAnsiTheme="majorHAnsi" w:cstheme="majorHAnsi"/>
                <w:sz w:val="24"/>
                <w:szCs w:val="24"/>
              </w:rPr>
            </w:pPr>
            <w:r w:rsidRPr="006165D5">
              <w:rPr>
                <w:rFonts w:asciiTheme="majorHAnsi" w:hAnsiTheme="majorHAnsi" w:cstheme="majorHAnsi"/>
                <w:sz w:val="24"/>
                <w:szCs w:val="24"/>
              </w:rPr>
              <w:t xml:space="preserve"> STANDARD</w:t>
            </w:r>
          </w:p>
        </w:tc>
        <w:tc>
          <w:tcPr>
            <w:tcW w:w="6046" w:type="dxa"/>
            <w:gridSpan w:val="3"/>
          </w:tcPr>
          <w:p w14:paraId="4B3B966D" w14:textId="7AEC57FD" w:rsidR="00CB1F06" w:rsidRPr="00417451" w:rsidRDefault="00CB1F06" w:rsidP="00CB1F06">
            <w:pPr>
              <w:jc w:val="center"/>
              <w:rPr>
                <w:rFonts w:asciiTheme="majorHAnsi" w:hAnsiTheme="majorHAnsi" w:cstheme="majorHAnsi"/>
                <w:b/>
                <w:bCs/>
                <w:sz w:val="24"/>
                <w:szCs w:val="24"/>
              </w:rPr>
            </w:pPr>
            <w:r w:rsidRPr="006165D5">
              <w:rPr>
                <w:rFonts w:asciiTheme="majorHAnsi" w:hAnsiTheme="majorHAnsi" w:cstheme="majorHAnsi"/>
                <w:sz w:val="24"/>
                <w:szCs w:val="24"/>
              </w:rPr>
              <w:t>Toote paksus (mm)</w:t>
            </w:r>
          </w:p>
        </w:tc>
      </w:tr>
      <w:tr w:rsidR="00CB1F06" w:rsidRPr="006165D5" w14:paraId="542BDC56" w14:textId="77777777" w:rsidTr="00DB2363">
        <w:trPr>
          <w:trHeight w:val="343"/>
        </w:trPr>
        <w:tc>
          <w:tcPr>
            <w:tcW w:w="3117" w:type="dxa"/>
          </w:tcPr>
          <w:p w14:paraId="71DE47D1" w14:textId="77777777" w:rsidR="00CB1F06" w:rsidRPr="006165D5" w:rsidRDefault="00CB1F06" w:rsidP="00CB1F06">
            <w:pPr>
              <w:rPr>
                <w:rFonts w:asciiTheme="majorHAnsi" w:hAnsiTheme="majorHAnsi" w:cstheme="majorHAnsi"/>
                <w:sz w:val="24"/>
                <w:szCs w:val="24"/>
              </w:rPr>
            </w:pPr>
          </w:p>
        </w:tc>
        <w:tc>
          <w:tcPr>
            <w:tcW w:w="1616" w:type="dxa"/>
          </w:tcPr>
          <w:p w14:paraId="77760CF1" w14:textId="77777777" w:rsidR="00CB1F06" w:rsidRPr="006165D5" w:rsidRDefault="00CB1F06" w:rsidP="00CB1F06">
            <w:pPr>
              <w:rPr>
                <w:rFonts w:asciiTheme="majorHAnsi" w:hAnsiTheme="majorHAnsi" w:cstheme="majorHAnsi"/>
                <w:sz w:val="24"/>
                <w:szCs w:val="24"/>
              </w:rPr>
            </w:pPr>
          </w:p>
        </w:tc>
        <w:tc>
          <w:tcPr>
            <w:tcW w:w="2196" w:type="dxa"/>
          </w:tcPr>
          <w:p w14:paraId="06DB68AC" w14:textId="77777777" w:rsidR="00CB1F06" w:rsidRPr="006165D5" w:rsidRDefault="00CB1F06" w:rsidP="00CB1F06">
            <w:pPr>
              <w:jc w:val="center"/>
              <w:rPr>
                <w:rFonts w:asciiTheme="majorHAnsi" w:hAnsiTheme="majorHAnsi" w:cstheme="majorHAnsi"/>
                <w:sz w:val="24"/>
                <w:szCs w:val="24"/>
              </w:rPr>
            </w:pPr>
            <w:r w:rsidRPr="00417451">
              <w:rPr>
                <w:rFonts w:asciiTheme="majorHAnsi" w:hAnsiTheme="majorHAnsi" w:cstheme="majorHAnsi"/>
                <w:b/>
                <w:bCs/>
                <w:sz w:val="24"/>
                <w:szCs w:val="24"/>
              </w:rPr>
              <w:t>1.20 mm</w:t>
            </w:r>
          </w:p>
        </w:tc>
        <w:tc>
          <w:tcPr>
            <w:tcW w:w="2107" w:type="dxa"/>
          </w:tcPr>
          <w:p w14:paraId="2A4B5059" w14:textId="77777777" w:rsidR="00CB1F06" w:rsidRPr="006165D5" w:rsidRDefault="00CB1F06" w:rsidP="00CB1F06">
            <w:pPr>
              <w:jc w:val="center"/>
              <w:rPr>
                <w:rFonts w:asciiTheme="majorHAnsi" w:hAnsiTheme="majorHAnsi" w:cstheme="majorHAnsi"/>
                <w:sz w:val="24"/>
                <w:szCs w:val="24"/>
              </w:rPr>
            </w:pPr>
            <w:r w:rsidRPr="00417451">
              <w:rPr>
                <w:rFonts w:asciiTheme="majorHAnsi" w:hAnsiTheme="majorHAnsi" w:cstheme="majorHAnsi"/>
                <w:b/>
                <w:bCs/>
                <w:sz w:val="24"/>
                <w:szCs w:val="24"/>
              </w:rPr>
              <w:t>1.50 mm</w:t>
            </w:r>
          </w:p>
        </w:tc>
        <w:tc>
          <w:tcPr>
            <w:tcW w:w="1743" w:type="dxa"/>
          </w:tcPr>
          <w:p w14:paraId="26563336" w14:textId="77777777" w:rsidR="00CB1F06" w:rsidRDefault="00CB1F06" w:rsidP="00CB1F06">
            <w:pPr>
              <w:jc w:val="center"/>
              <w:rPr>
                <w:rFonts w:asciiTheme="majorHAnsi" w:hAnsiTheme="majorHAnsi" w:cstheme="majorHAnsi"/>
                <w:b/>
                <w:bCs/>
                <w:sz w:val="24"/>
                <w:szCs w:val="24"/>
              </w:rPr>
            </w:pPr>
            <w:r w:rsidRPr="00417451">
              <w:rPr>
                <w:rFonts w:asciiTheme="majorHAnsi" w:hAnsiTheme="majorHAnsi" w:cstheme="majorHAnsi"/>
                <w:b/>
                <w:bCs/>
                <w:sz w:val="24"/>
                <w:szCs w:val="24"/>
              </w:rPr>
              <w:t>1.80mm</w:t>
            </w:r>
          </w:p>
          <w:p w14:paraId="53F76007" w14:textId="77777777" w:rsidR="00CB1F06" w:rsidRPr="006165D5" w:rsidRDefault="00CB1F06" w:rsidP="00CB1F06">
            <w:pPr>
              <w:jc w:val="center"/>
              <w:rPr>
                <w:rFonts w:asciiTheme="majorHAnsi" w:hAnsiTheme="majorHAnsi" w:cstheme="majorHAnsi"/>
                <w:sz w:val="24"/>
                <w:szCs w:val="24"/>
              </w:rPr>
            </w:pPr>
            <w:r w:rsidRPr="00417451">
              <w:rPr>
                <w:rFonts w:asciiTheme="majorHAnsi" w:hAnsiTheme="majorHAnsi" w:cstheme="majorHAnsi"/>
                <w:b/>
                <w:bCs/>
                <w:sz w:val="24"/>
                <w:szCs w:val="24"/>
              </w:rPr>
              <w:t>2.00 mm</w:t>
            </w:r>
          </w:p>
        </w:tc>
      </w:tr>
      <w:tr w:rsidR="008E28A8" w:rsidRPr="006165D5" w14:paraId="7CF2F512" w14:textId="77777777" w:rsidTr="008E28A8">
        <w:trPr>
          <w:trHeight w:val="264"/>
        </w:trPr>
        <w:tc>
          <w:tcPr>
            <w:tcW w:w="3117" w:type="dxa"/>
          </w:tcPr>
          <w:p w14:paraId="31B0A962" w14:textId="77777777" w:rsidR="008E28A8" w:rsidRPr="006165D5" w:rsidRDefault="008E28A8" w:rsidP="00CB1F06">
            <w:pPr>
              <w:rPr>
                <w:rFonts w:asciiTheme="majorHAnsi" w:hAnsiTheme="majorHAnsi" w:cstheme="majorHAnsi"/>
              </w:rPr>
            </w:pPr>
            <w:r w:rsidRPr="006165D5">
              <w:rPr>
                <w:rFonts w:asciiTheme="majorHAnsi" w:hAnsiTheme="majorHAnsi" w:cstheme="majorHAnsi"/>
              </w:rPr>
              <w:t>Nähtavad defektid</w:t>
            </w:r>
          </w:p>
        </w:tc>
        <w:tc>
          <w:tcPr>
            <w:tcW w:w="1616" w:type="dxa"/>
          </w:tcPr>
          <w:p w14:paraId="615EDBC8"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EN 1850-2</w:t>
            </w:r>
          </w:p>
        </w:tc>
        <w:tc>
          <w:tcPr>
            <w:tcW w:w="6046" w:type="dxa"/>
            <w:gridSpan w:val="3"/>
            <w:vAlign w:val="center"/>
          </w:tcPr>
          <w:p w14:paraId="05392952" w14:textId="7579C0E4" w:rsidR="008E28A8" w:rsidRPr="006165D5" w:rsidRDefault="008E28A8" w:rsidP="008E28A8">
            <w:pPr>
              <w:jc w:val="center"/>
              <w:rPr>
                <w:rFonts w:asciiTheme="majorHAnsi" w:hAnsiTheme="majorHAnsi" w:cstheme="majorHAnsi"/>
                <w:sz w:val="24"/>
                <w:szCs w:val="24"/>
              </w:rPr>
            </w:pPr>
            <w:r>
              <w:rPr>
                <w:rFonts w:asciiTheme="majorHAnsi" w:hAnsiTheme="majorHAnsi" w:cstheme="majorHAnsi"/>
                <w:sz w:val="24"/>
                <w:szCs w:val="24"/>
              </w:rPr>
              <w:t>Vastab</w:t>
            </w:r>
          </w:p>
        </w:tc>
      </w:tr>
      <w:tr w:rsidR="008E28A8" w:rsidRPr="006165D5" w14:paraId="28B27EE5" w14:textId="77777777" w:rsidTr="008E28A8">
        <w:trPr>
          <w:trHeight w:val="296"/>
        </w:trPr>
        <w:tc>
          <w:tcPr>
            <w:tcW w:w="3117" w:type="dxa"/>
          </w:tcPr>
          <w:p w14:paraId="0FB09BEB" w14:textId="77777777" w:rsidR="008E28A8" w:rsidRPr="006165D5" w:rsidRDefault="008E28A8" w:rsidP="00CB1F06">
            <w:pPr>
              <w:rPr>
                <w:rFonts w:asciiTheme="majorHAnsi" w:hAnsiTheme="majorHAnsi" w:cstheme="majorHAnsi"/>
              </w:rPr>
            </w:pPr>
            <w:r w:rsidRPr="006165D5">
              <w:rPr>
                <w:rFonts w:asciiTheme="majorHAnsi" w:hAnsiTheme="majorHAnsi" w:cstheme="majorHAnsi"/>
              </w:rPr>
              <w:t>Sirgus</w:t>
            </w:r>
          </w:p>
        </w:tc>
        <w:tc>
          <w:tcPr>
            <w:tcW w:w="1616" w:type="dxa"/>
          </w:tcPr>
          <w:p w14:paraId="055A3AE6"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EN 1848-2</w:t>
            </w:r>
          </w:p>
        </w:tc>
        <w:tc>
          <w:tcPr>
            <w:tcW w:w="6046" w:type="dxa"/>
            <w:gridSpan w:val="3"/>
            <w:vAlign w:val="center"/>
          </w:tcPr>
          <w:p w14:paraId="762947C0" w14:textId="540B75CD" w:rsidR="008E28A8" w:rsidRPr="006165D5" w:rsidRDefault="008E28A8" w:rsidP="008E28A8">
            <w:pPr>
              <w:jc w:val="center"/>
              <w:rPr>
                <w:rFonts w:asciiTheme="majorHAnsi" w:hAnsiTheme="majorHAnsi" w:cstheme="majorHAnsi"/>
                <w:sz w:val="24"/>
                <w:szCs w:val="24"/>
              </w:rPr>
            </w:pPr>
            <w:r>
              <w:t>≤ 30 mm</w:t>
            </w:r>
          </w:p>
        </w:tc>
      </w:tr>
      <w:tr w:rsidR="008E28A8" w:rsidRPr="006165D5" w14:paraId="2C1110BD" w14:textId="77777777" w:rsidTr="008E28A8">
        <w:trPr>
          <w:trHeight w:val="296"/>
        </w:trPr>
        <w:tc>
          <w:tcPr>
            <w:tcW w:w="3117" w:type="dxa"/>
          </w:tcPr>
          <w:p w14:paraId="62BAF1A1" w14:textId="77777777" w:rsidR="008E28A8" w:rsidRPr="006165D5" w:rsidRDefault="008E28A8" w:rsidP="00CB1F06">
            <w:pPr>
              <w:rPr>
                <w:rFonts w:asciiTheme="majorHAnsi" w:hAnsiTheme="majorHAnsi" w:cstheme="majorHAnsi"/>
              </w:rPr>
            </w:pPr>
            <w:r w:rsidRPr="006165D5">
              <w:rPr>
                <w:rFonts w:asciiTheme="majorHAnsi" w:hAnsiTheme="majorHAnsi" w:cstheme="majorHAnsi"/>
              </w:rPr>
              <w:lastRenderedPageBreak/>
              <w:t>Tasasus</w:t>
            </w:r>
          </w:p>
        </w:tc>
        <w:tc>
          <w:tcPr>
            <w:tcW w:w="1616" w:type="dxa"/>
          </w:tcPr>
          <w:p w14:paraId="38D4908B"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EN 1848-2</w:t>
            </w:r>
          </w:p>
        </w:tc>
        <w:tc>
          <w:tcPr>
            <w:tcW w:w="6046" w:type="dxa"/>
            <w:gridSpan w:val="3"/>
            <w:vAlign w:val="center"/>
          </w:tcPr>
          <w:p w14:paraId="0BF4092F" w14:textId="6C074B62" w:rsidR="008E28A8" w:rsidRPr="006165D5" w:rsidRDefault="008E28A8" w:rsidP="008E28A8">
            <w:pPr>
              <w:jc w:val="center"/>
              <w:rPr>
                <w:rFonts w:asciiTheme="majorHAnsi" w:hAnsiTheme="majorHAnsi" w:cstheme="majorHAnsi"/>
                <w:sz w:val="24"/>
                <w:szCs w:val="24"/>
              </w:rPr>
            </w:pPr>
            <w:r>
              <w:t>≤ 10 mm</w:t>
            </w:r>
          </w:p>
        </w:tc>
      </w:tr>
      <w:tr w:rsidR="008E28A8" w:rsidRPr="006165D5" w14:paraId="1EE40C5A" w14:textId="77777777" w:rsidTr="008E28A8">
        <w:trPr>
          <w:trHeight w:val="296"/>
        </w:trPr>
        <w:tc>
          <w:tcPr>
            <w:tcW w:w="3117" w:type="dxa"/>
          </w:tcPr>
          <w:p w14:paraId="25BBF323" w14:textId="77777777" w:rsidR="008E28A8" w:rsidRPr="006165D5" w:rsidRDefault="008E28A8" w:rsidP="00CB1F06">
            <w:pPr>
              <w:rPr>
                <w:rFonts w:asciiTheme="majorHAnsi" w:hAnsiTheme="majorHAnsi" w:cstheme="majorHAnsi"/>
              </w:rPr>
            </w:pPr>
            <w:r w:rsidRPr="006165D5">
              <w:rPr>
                <w:rFonts w:asciiTheme="majorHAnsi" w:hAnsiTheme="majorHAnsi" w:cstheme="majorHAnsi"/>
              </w:rPr>
              <w:t>Mõõtmete stabiilsus</w:t>
            </w:r>
          </w:p>
        </w:tc>
        <w:tc>
          <w:tcPr>
            <w:tcW w:w="1616" w:type="dxa"/>
          </w:tcPr>
          <w:p w14:paraId="366B3C57"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EN 1107-2</w:t>
            </w:r>
          </w:p>
        </w:tc>
        <w:tc>
          <w:tcPr>
            <w:tcW w:w="6046" w:type="dxa"/>
            <w:gridSpan w:val="3"/>
            <w:vAlign w:val="center"/>
          </w:tcPr>
          <w:p w14:paraId="24DBCA13" w14:textId="7B565DF3" w:rsidR="008E28A8" w:rsidRPr="006165D5" w:rsidRDefault="008E28A8" w:rsidP="008E28A8">
            <w:pPr>
              <w:jc w:val="center"/>
              <w:rPr>
                <w:rFonts w:asciiTheme="majorHAnsi" w:hAnsiTheme="majorHAnsi" w:cstheme="majorHAnsi"/>
                <w:sz w:val="24"/>
                <w:szCs w:val="24"/>
              </w:rPr>
            </w:pPr>
            <w:proofErr w:type="spellStart"/>
            <w:r>
              <w:t>max</w:t>
            </w:r>
            <w:proofErr w:type="spellEnd"/>
            <w:r>
              <w:t>. ± 0,1 %</w:t>
            </w:r>
          </w:p>
        </w:tc>
      </w:tr>
      <w:tr w:rsidR="008E28A8" w:rsidRPr="006165D5" w14:paraId="184EF50B" w14:textId="77777777" w:rsidTr="008E28A8">
        <w:trPr>
          <w:trHeight w:val="296"/>
        </w:trPr>
        <w:tc>
          <w:tcPr>
            <w:tcW w:w="3117" w:type="dxa"/>
          </w:tcPr>
          <w:p w14:paraId="6B2CC84C" w14:textId="5D3F6ACF" w:rsidR="008E28A8" w:rsidRPr="006165D5" w:rsidRDefault="008E28A8" w:rsidP="00CB1F06">
            <w:pPr>
              <w:rPr>
                <w:rFonts w:asciiTheme="majorHAnsi" w:hAnsiTheme="majorHAnsi" w:cstheme="majorHAnsi"/>
              </w:rPr>
            </w:pPr>
            <w:proofErr w:type="spellStart"/>
            <w:r w:rsidRPr="006165D5">
              <w:rPr>
                <w:rFonts w:asciiTheme="majorHAnsi" w:hAnsiTheme="majorHAnsi" w:cstheme="majorHAnsi"/>
              </w:rPr>
              <w:t>Max.tõmbejõud</w:t>
            </w:r>
            <w:proofErr w:type="spellEnd"/>
            <w:r w:rsidRPr="006165D5">
              <w:rPr>
                <w:rFonts w:asciiTheme="majorHAnsi" w:hAnsiTheme="majorHAnsi" w:cstheme="majorHAnsi"/>
              </w:rPr>
              <w:t xml:space="preserve">      </w:t>
            </w:r>
            <w:r>
              <w:rPr>
                <w:rFonts w:asciiTheme="majorHAnsi" w:hAnsiTheme="majorHAnsi" w:cstheme="majorHAnsi"/>
              </w:rPr>
              <w:t xml:space="preserve">  </w:t>
            </w:r>
            <w:r w:rsidRPr="006165D5">
              <w:rPr>
                <w:rFonts w:asciiTheme="majorHAnsi" w:hAnsiTheme="majorHAnsi" w:cstheme="majorHAnsi"/>
              </w:rPr>
              <w:t xml:space="preserve">            </w:t>
            </w:r>
            <w:r>
              <w:rPr>
                <w:rFonts w:asciiTheme="majorHAnsi" w:hAnsiTheme="majorHAnsi" w:cstheme="majorHAnsi"/>
              </w:rPr>
              <w:t xml:space="preserve">   </w:t>
            </w:r>
            <w:r w:rsidRPr="006165D5">
              <w:rPr>
                <w:rFonts w:asciiTheme="majorHAnsi" w:hAnsiTheme="majorHAnsi" w:cstheme="majorHAnsi"/>
              </w:rPr>
              <w:t xml:space="preserve">MD                               </w:t>
            </w:r>
          </w:p>
          <w:p w14:paraId="300CFC9A" w14:textId="701BB252" w:rsidR="008E28A8" w:rsidRPr="006165D5" w:rsidRDefault="008E28A8" w:rsidP="00CB1F06">
            <w:pPr>
              <w:rPr>
                <w:rFonts w:asciiTheme="majorHAnsi" w:hAnsiTheme="majorHAnsi" w:cstheme="majorHAnsi"/>
              </w:rPr>
            </w:pPr>
            <w:r w:rsidRPr="006165D5">
              <w:rPr>
                <w:rFonts w:asciiTheme="majorHAnsi" w:hAnsiTheme="majorHAnsi" w:cstheme="majorHAnsi"/>
              </w:rPr>
              <w:t xml:space="preserve">                                                 </w:t>
            </w:r>
            <w:r>
              <w:rPr>
                <w:rFonts w:asciiTheme="majorHAnsi" w:hAnsiTheme="majorHAnsi" w:cstheme="majorHAnsi"/>
              </w:rPr>
              <w:t xml:space="preserve">   </w:t>
            </w:r>
            <w:r w:rsidRPr="006165D5">
              <w:rPr>
                <w:rFonts w:asciiTheme="majorHAnsi" w:hAnsiTheme="majorHAnsi" w:cstheme="majorHAnsi"/>
              </w:rPr>
              <w:t>CD</w:t>
            </w:r>
          </w:p>
        </w:tc>
        <w:tc>
          <w:tcPr>
            <w:tcW w:w="1616" w:type="dxa"/>
            <w:vMerge w:val="restart"/>
          </w:tcPr>
          <w:p w14:paraId="7D43767C"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EN 12311-2</w:t>
            </w:r>
          </w:p>
          <w:p w14:paraId="20256B62" w14:textId="65425D08"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M</w:t>
            </w:r>
            <w:r>
              <w:rPr>
                <w:rFonts w:asciiTheme="majorHAnsi" w:hAnsiTheme="majorHAnsi" w:cstheme="majorHAnsi"/>
                <w:sz w:val="24"/>
                <w:szCs w:val="24"/>
              </w:rPr>
              <w:t>e</w:t>
            </w:r>
            <w:r w:rsidRPr="006165D5">
              <w:rPr>
                <w:rFonts w:asciiTheme="majorHAnsi" w:hAnsiTheme="majorHAnsi" w:cstheme="majorHAnsi"/>
                <w:sz w:val="24"/>
                <w:szCs w:val="24"/>
              </w:rPr>
              <w:t xml:space="preserve">etod </w:t>
            </w:r>
            <w:r>
              <w:rPr>
                <w:rFonts w:asciiTheme="majorHAnsi" w:hAnsiTheme="majorHAnsi" w:cstheme="majorHAnsi"/>
                <w:sz w:val="24"/>
                <w:szCs w:val="24"/>
              </w:rPr>
              <w:t>B</w:t>
            </w:r>
          </w:p>
        </w:tc>
        <w:tc>
          <w:tcPr>
            <w:tcW w:w="6046" w:type="dxa"/>
            <w:gridSpan w:val="3"/>
            <w:vAlign w:val="center"/>
          </w:tcPr>
          <w:p w14:paraId="70D5A741" w14:textId="77777777" w:rsidR="008E28A8" w:rsidRDefault="008E28A8" w:rsidP="008E28A8">
            <w:pPr>
              <w:jc w:val="center"/>
            </w:pPr>
            <w:r>
              <w:t xml:space="preserve">≥ 11 </w:t>
            </w:r>
            <w:proofErr w:type="spellStart"/>
            <w:r>
              <w:t>MPa</w:t>
            </w:r>
            <w:proofErr w:type="spellEnd"/>
          </w:p>
          <w:p w14:paraId="32A8FF17" w14:textId="4F7E5BED" w:rsidR="008E28A8" w:rsidRPr="004E29CB" w:rsidRDefault="008E28A8" w:rsidP="008E28A8">
            <w:pPr>
              <w:jc w:val="center"/>
            </w:pPr>
            <w:r>
              <w:t xml:space="preserve">≥ 11 </w:t>
            </w:r>
            <w:proofErr w:type="spellStart"/>
            <w:r>
              <w:t>MPa</w:t>
            </w:r>
            <w:proofErr w:type="spellEnd"/>
          </w:p>
        </w:tc>
      </w:tr>
      <w:tr w:rsidR="008E28A8" w:rsidRPr="006165D5" w14:paraId="12708C72" w14:textId="77777777" w:rsidTr="008E28A8">
        <w:trPr>
          <w:trHeight w:val="312"/>
        </w:trPr>
        <w:tc>
          <w:tcPr>
            <w:tcW w:w="3117" w:type="dxa"/>
          </w:tcPr>
          <w:p w14:paraId="3C28889B" w14:textId="40A14CC3" w:rsidR="008E28A8" w:rsidRPr="006165D5" w:rsidRDefault="008E28A8" w:rsidP="00DB2363">
            <w:pPr>
              <w:rPr>
                <w:rFonts w:asciiTheme="majorHAnsi" w:hAnsiTheme="majorHAnsi" w:cstheme="majorHAnsi"/>
              </w:rPr>
            </w:pPr>
            <w:r w:rsidRPr="006165D5">
              <w:rPr>
                <w:rFonts w:asciiTheme="majorHAnsi" w:hAnsiTheme="majorHAnsi" w:cstheme="majorHAnsi"/>
              </w:rPr>
              <w:t xml:space="preserve">Pikenemise </w:t>
            </w:r>
            <w:proofErr w:type="spellStart"/>
            <w:r w:rsidRPr="006165D5">
              <w:rPr>
                <w:rFonts w:asciiTheme="majorHAnsi" w:hAnsiTheme="majorHAnsi" w:cstheme="majorHAnsi"/>
              </w:rPr>
              <w:t>max</w:t>
            </w:r>
            <w:proofErr w:type="spellEnd"/>
            <w:r w:rsidRPr="006165D5">
              <w:rPr>
                <w:rFonts w:asciiTheme="majorHAnsi" w:hAnsiTheme="majorHAnsi" w:cstheme="majorHAnsi"/>
              </w:rPr>
              <w:t xml:space="preserve">. </w:t>
            </w:r>
            <w:r>
              <w:rPr>
                <w:rFonts w:asciiTheme="majorHAnsi" w:hAnsiTheme="majorHAnsi" w:cstheme="majorHAnsi"/>
              </w:rPr>
              <w:t>t</w:t>
            </w:r>
            <w:r w:rsidRPr="006165D5">
              <w:rPr>
                <w:rFonts w:asciiTheme="majorHAnsi" w:hAnsiTheme="majorHAnsi" w:cstheme="majorHAnsi"/>
              </w:rPr>
              <w:t>õmbejõud</w:t>
            </w:r>
            <w:r>
              <w:rPr>
                <w:rFonts w:asciiTheme="majorHAnsi" w:hAnsiTheme="majorHAnsi" w:cstheme="majorHAnsi"/>
              </w:rPr>
              <w:t xml:space="preserve"> MD</w:t>
            </w:r>
            <w:r w:rsidRPr="006165D5">
              <w:rPr>
                <w:rFonts w:asciiTheme="majorHAnsi" w:hAnsiTheme="majorHAnsi" w:cstheme="majorHAnsi"/>
              </w:rPr>
              <w:t xml:space="preserve">                                       </w:t>
            </w:r>
          </w:p>
          <w:p w14:paraId="7A0D6764" w14:textId="6B7E25FC" w:rsidR="008E28A8" w:rsidRPr="006165D5" w:rsidRDefault="008E28A8" w:rsidP="00DB2363">
            <w:pPr>
              <w:rPr>
                <w:rFonts w:asciiTheme="majorHAnsi" w:hAnsiTheme="majorHAnsi" w:cstheme="majorHAnsi"/>
              </w:rPr>
            </w:pPr>
            <w:r w:rsidRPr="006165D5">
              <w:rPr>
                <w:rFonts w:asciiTheme="majorHAnsi" w:hAnsiTheme="majorHAnsi" w:cstheme="majorHAnsi"/>
              </w:rPr>
              <w:t xml:space="preserve">                                           </w:t>
            </w:r>
            <w:r>
              <w:rPr>
                <w:rFonts w:asciiTheme="majorHAnsi" w:hAnsiTheme="majorHAnsi" w:cstheme="majorHAnsi"/>
              </w:rPr>
              <w:t xml:space="preserve">       </w:t>
            </w:r>
            <w:r w:rsidRPr="006165D5">
              <w:rPr>
                <w:rFonts w:asciiTheme="majorHAnsi" w:hAnsiTheme="majorHAnsi" w:cstheme="majorHAnsi"/>
              </w:rPr>
              <w:t xml:space="preserve"> </w:t>
            </w:r>
            <w:r>
              <w:rPr>
                <w:rFonts w:asciiTheme="majorHAnsi" w:hAnsiTheme="majorHAnsi" w:cstheme="majorHAnsi"/>
              </w:rPr>
              <w:t xml:space="preserve"> </w:t>
            </w:r>
            <w:r w:rsidRPr="006165D5">
              <w:rPr>
                <w:rFonts w:asciiTheme="majorHAnsi" w:hAnsiTheme="majorHAnsi" w:cstheme="majorHAnsi"/>
              </w:rPr>
              <w:t>CD</w:t>
            </w:r>
          </w:p>
        </w:tc>
        <w:tc>
          <w:tcPr>
            <w:tcW w:w="1616" w:type="dxa"/>
            <w:vMerge/>
          </w:tcPr>
          <w:p w14:paraId="6F44534C" w14:textId="77777777" w:rsidR="008E28A8" w:rsidRPr="006165D5" w:rsidRDefault="008E28A8" w:rsidP="00CB1F06">
            <w:pPr>
              <w:jc w:val="center"/>
              <w:rPr>
                <w:rFonts w:asciiTheme="majorHAnsi" w:hAnsiTheme="majorHAnsi" w:cstheme="majorHAnsi"/>
                <w:sz w:val="24"/>
                <w:szCs w:val="24"/>
              </w:rPr>
            </w:pPr>
          </w:p>
        </w:tc>
        <w:tc>
          <w:tcPr>
            <w:tcW w:w="6046" w:type="dxa"/>
            <w:gridSpan w:val="3"/>
            <w:vAlign w:val="center"/>
          </w:tcPr>
          <w:p w14:paraId="632B70AD" w14:textId="77777777" w:rsidR="008E28A8" w:rsidRDefault="008E28A8" w:rsidP="008E28A8">
            <w:pPr>
              <w:jc w:val="center"/>
            </w:pPr>
            <w:r>
              <w:t>≥ 200 %</w:t>
            </w:r>
          </w:p>
          <w:p w14:paraId="29DCB09F" w14:textId="148E76D7" w:rsidR="008E28A8" w:rsidRPr="006165D5" w:rsidRDefault="008E28A8" w:rsidP="008E28A8">
            <w:pPr>
              <w:jc w:val="center"/>
              <w:rPr>
                <w:rFonts w:asciiTheme="majorHAnsi" w:hAnsiTheme="majorHAnsi" w:cstheme="majorHAnsi"/>
                <w:sz w:val="24"/>
                <w:szCs w:val="24"/>
              </w:rPr>
            </w:pPr>
            <w:r>
              <w:t>≥ 200 %</w:t>
            </w:r>
          </w:p>
        </w:tc>
      </w:tr>
      <w:tr w:rsidR="00DB2363" w:rsidRPr="006165D5" w14:paraId="5D11F2EA" w14:textId="77777777" w:rsidTr="008E28A8">
        <w:trPr>
          <w:trHeight w:val="296"/>
        </w:trPr>
        <w:tc>
          <w:tcPr>
            <w:tcW w:w="3117" w:type="dxa"/>
          </w:tcPr>
          <w:p w14:paraId="02C8AC3D" w14:textId="1721170E" w:rsidR="00CB1F06" w:rsidRPr="006165D5" w:rsidRDefault="00CB1F06" w:rsidP="00DB2363">
            <w:pPr>
              <w:rPr>
                <w:rFonts w:asciiTheme="majorHAnsi" w:hAnsiTheme="majorHAnsi" w:cstheme="majorHAnsi"/>
              </w:rPr>
            </w:pPr>
            <w:r w:rsidRPr="006165D5">
              <w:rPr>
                <w:rFonts w:asciiTheme="majorHAnsi" w:hAnsiTheme="majorHAnsi" w:cstheme="majorHAnsi"/>
              </w:rPr>
              <w:t xml:space="preserve">Rebenemiskindlus               </w:t>
            </w:r>
            <w:r w:rsidR="00DB2363">
              <w:rPr>
                <w:rFonts w:asciiTheme="majorHAnsi" w:hAnsiTheme="majorHAnsi" w:cstheme="majorHAnsi"/>
              </w:rPr>
              <w:t xml:space="preserve">   </w:t>
            </w:r>
            <w:r w:rsidRPr="006165D5">
              <w:rPr>
                <w:rFonts w:asciiTheme="majorHAnsi" w:hAnsiTheme="majorHAnsi" w:cstheme="majorHAnsi"/>
              </w:rPr>
              <w:t xml:space="preserve"> MD</w:t>
            </w:r>
          </w:p>
          <w:p w14:paraId="678443D3" w14:textId="14FCCD07" w:rsidR="00CB1F06" w:rsidRPr="006165D5" w:rsidRDefault="00CB1F06" w:rsidP="00DB2363">
            <w:pPr>
              <w:rPr>
                <w:rFonts w:asciiTheme="majorHAnsi" w:hAnsiTheme="majorHAnsi" w:cstheme="majorHAnsi"/>
              </w:rPr>
            </w:pPr>
            <w:r w:rsidRPr="006165D5">
              <w:rPr>
                <w:rFonts w:asciiTheme="majorHAnsi" w:hAnsiTheme="majorHAnsi" w:cstheme="majorHAnsi"/>
              </w:rPr>
              <w:t xml:space="preserve">                                               </w:t>
            </w:r>
            <w:r w:rsidR="00DB2363">
              <w:rPr>
                <w:rFonts w:asciiTheme="majorHAnsi" w:hAnsiTheme="majorHAnsi" w:cstheme="majorHAnsi"/>
              </w:rPr>
              <w:t xml:space="preserve">   </w:t>
            </w:r>
            <w:r w:rsidRPr="006165D5">
              <w:rPr>
                <w:rFonts w:asciiTheme="majorHAnsi" w:hAnsiTheme="majorHAnsi" w:cstheme="majorHAnsi"/>
              </w:rPr>
              <w:t xml:space="preserve"> CD</w:t>
            </w:r>
          </w:p>
        </w:tc>
        <w:tc>
          <w:tcPr>
            <w:tcW w:w="1616" w:type="dxa"/>
          </w:tcPr>
          <w:p w14:paraId="582AE12D" w14:textId="77777777" w:rsidR="00CB1F06" w:rsidRPr="006165D5" w:rsidRDefault="00CB1F06" w:rsidP="00CB1F06">
            <w:pPr>
              <w:jc w:val="center"/>
              <w:rPr>
                <w:rFonts w:asciiTheme="majorHAnsi" w:hAnsiTheme="majorHAnsi" w:cstheme="majorHAnsi"/>
                <w:sz w:val="24"/>
                <w:szCs w:val="24"/>
              </w:rPr>
            </w:pPr>
            <w:r w:rsidRPr="006165D5">
              <w:rPr>
                <w:rFonts w:asciiTheme="majorHAnsi" w:hAnsiTheme="majorHAnsi" w:cstheme="majorHAnsi"/>
                <w:sz w:val="24"/>
                <w:szCs w:val="24"/>
              </w:rPr>
              <w:t>EN 12310-2</w:t>
            </w:r>
          </w:p>
        </w:tc>
        <w:tc>
          <w:tcPr>
            <w:tcW w:w="2196" w:type="dxa"/>
            <w:vAlign w:val="center"/>
          </w:tcPr>
          <w:p w14:paraId="000D5EEE" w14:textId="77777777" w:rsidR="00CB1F06" w:rsidRDefault="00CB1F06" w:rsidP="008E28A8">
            <w:pPr>
              <w:jc w:val="center"/>
            </w:pPr>
            <w:r>
              <w:t>≥ 90 N</w:t>
            </w:r>
          </w:p>
          <w:p w14:paraId="1BFF934D" w14:textId="77777777" w:rsidR="00CB1F06" w:rsidRPr="006165D5" w:rsidRDefault="00CB1F06" w:rsidP="008E28A8">
            <w:pPr>
              <w:jc w:val="center"/>
              <w:rPr>
                <w:rFonts w:asciiTheme="majorHAnsi" w:hAnsiTheme="majorHAnsi" w:cstheme="majorHAnsi"/>
                <w:sz w:val="24"/>
                <w:szCs w:val="24"/>
              </w:rPr>
            </w:pPr>
            <w:r>
              <w:t>≥ 90 N</w:t>
            </w:r>
          </w:p>
        </w:tc>
        <w:tc>
          <w:tcPr>
            <w:tcW w:w="2107" w:type="dxa"/>
            <w:vAlign w:val="center"/>
          </w:tcPr>
          <w:p w14:paraId="36C2A55A" w14:textId="77777777" w:rsidR="00CB1F06" w:rsidRDefault="00CB1F06" w:rsidP="008E28A8">
            <w:pPr>
              <w:jc w:val="center"/>
            </w:pPr>
            <w:r>
              <w:t>≥ 120 N</w:t>
            </w:r>
          </w:p>
          <w:p w14:paraId="644E2D88" w14:textId="77777777" w:rsidR="00CB1F06" w:rsidRPr="006165D5" w:rsidRDefault="00CB1F06" w:rsidP="008E28A8">
            <w:pPr>
              <w:jc w:val="center"/>
              <w:rPr>
                <w:rFonts w:asciiTheme="majorHAnsi" w:hAnsiTheme="majorHAnsi" w:cstheme="majorHAnsi"/>
                <w:sz w:val="24"/>
                <w:szCs w:val="24"/>
              </w:rPr>
            </w:pPr>
            <w:r>
              <w:t>≥ 120 N</w:t>
            </w:r>
          </w:p>
        </w:tc>
        <w:tc>
          <w:tcPr>
            <w:tcW w:w="1743" w:type="dxa"/>
            <w:vAlign w:val="center"/>
          </w:tcPr>
          <w:p w14:paraId="2635B152" w14:textId="77777777" w:rsidR="00CB1F06" w:rsidRDefault="00CB1F06" w:rsidP="008E28A8">
            <w:pPr>
              <w:jc w:val="center"/>
            </w:pPr>
            <w:r>
              <w:t>≥ 150 N</w:t>
            </w:r>
          </w:p>
          <w:p w14:paraId="74E05461" w14:textId="77777777" w:rsidR="00CB1F06" w:rsidRPr="006165D5" w:rsidRDefault="00CB1F06" w:rsidP="008E28A8">
            <w:pPr>
              <w:jc w:val="center"/>
              <w:rPr>
                <w:rFonts w:asciiTheme="majorHAnsi" w:hAnsiTheme="majorHAnsi" w:cstheme="majorHAnsi"/>
                <w:sz w:val="24"/>
                <w:szCs w:val="24"/>
              </w:rPr>
            </w:pPr>
            <w:r>
              <w:t>≥ 150 N</w:t>
            </w:r>
          </w:p>
        </w:tc>
      </w:tr>
      <w:tr w:rsidR="008E28A8" w:rsidRPr="006165D5" w14:paraId="165599B3" w14:textId="77777777" w:rsidTr="008E28A8">
        <w:trPr>
          <w:trHeight w:val="296"/>
        </w:trPr>
        <w:tc>
          <w:tcPr>
            <w:tcW w:w="3117" w:type="dxa"/>
          </w:tcPr>
          <w:p w14:paraId="14A0E795" w14:textId="119BEFBE" w:rsidR="008E28A8" w:rsidRPr="006165D5" w:rsidRDefault="008E28A8" w:rsidP="00DB2363">
            <w:pPr>
              <w:rPr>
                <w:rFonts w:asciiTheme="majorHAnsi" w:hAnsiTheme="majorHAnsi" w:cstheme="majorHAnsi"/>
              </w:rPr>
            </w:pPr>
            <w:proofErr w:type="spellStart"/>
            <w:r w:rsidRPr="006165D5">
              <w:rPr>
                <w:rFonts w:asciiTheme="majorHAnsi" w:hAnsiTheme="majorHAnsi" w:cstheme="majorHAnsi"/>
              </w:rPr>
              <w:t>Kokkupandavus</w:t>
            </w:r>
            <w:proofErr w:type="spellEnd"/>
            <w:r w:rsidRPr="006165D5">
              <w:rPr>
                <w:rFonts w:asciiTheme="majorHAnsi" w:hAnsiTheme="majorHAnsi" w:cstheme="majorHAnsi"/>
              </w:rPr>
              <w:t xml:space="preserve"> madalatel </w:t>
            </w:r>
            <w:r>
              <w:rPr>
                <w:rFonts w:asciiTheme="majorHAnsi" w:hAnsiTheme="majorHAnsi" w:cstheme="majorHAnsi"/>
              </w:rPr>
              <w:t xml:space="preserve">    </w:t>
            </w:r>
            <w:r w:rsidRPr="006165D5">
              <w:rPr>
                <w:rFonts w:asciiTheme="majorHAnsi" w:hAnsiTheme="majorHAnsi" w:cstheme="majorHAnsi"/>
              </w:rPr>
              <w:t>MD</w:t>
            </w:r>
          </w:p>
          <w:p w14:paraId="7BE0FA2B" w14:textId="2306B964" w:rsidR="008E28A8" w:rsidRPr="006165D5" w:rsidRDefault="008E28A8" w:rsidP="00DB2363">
            <w:pPr>
              <w:rPr>
                <w:rFonts w:asciiTheme="majorHAnsi" w:hAnsiTheme="majorHAnsi" w:cstheme="majorHAnsi"/>
              </w:rPr>
            </w:pPr>
            <w:r>
              <w:rPr>
                <w:rFonts w:asciiTheme="majorHAnsi" w:hAnsiTheme="majorHAnsi" w:cstheme="majorHAnsi"/>
              </w:rPr>
              <w:t>t</w:t>
            </w:r>
            <w:r w:rsidRPr="006165D5">
              <w:rPr>
                <w:rFonts w:asciiTheme="majorHAnsi" w:hAnsiTheme="majorHAnsi" w:cstheme="majorHAnsi"/>
              </w:rPr>
              <w:t xml:space="preserve">emperatuuridel                  </w:t>
            </w:r>
            <w:r>
              <w:rPr>
                <w:rFonts w:asciiTheme="majorHAnsi" w:hAnsiTheme="majorHAnsi" w:cstheme="majorHAnsi"/>
              </w:rPr>
              <w:t xml:space="preserve">    </w:t>
            </w:r>
            <w:r w:rsidRPr="006165D5">
              <w:rPr>
                <w:rFonts w:asciiTheme="majorHAnsi" w:hAnsiTheme="majorHAnsi" w:cstheme="majorHAnsi"/>
              </w:rPr>
              <w:t>CD</w:t>
            </w:r>
          </w:p>
        </w:tc>
        <w:tc>
          <w:tcPr>
            <w:tcW w:w="1616" w:type="dxa"/>
          </w:tcPr>
          <w:p w14:paraId="00EA48EC"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sz w:val="24"/>
                <w:szCs w:val="24"/>
              </w:rPr>
              <w:t>EN-495-5</w:t>
            </w:r>
          </w:p>
        </w:tc>
        <w:tc>
          <w:tcPr>
            <w:tcW w:w="6046" w:type="dxa"/>
            <w:gridSpan w:val="3"/>
            <w:vAlign w:val="center"/>
          </w:tcPr>
          <w:p w14:paraId="21255CA9" w14:textId="77777777" w:rsidR="008E28A8" w:rsidRDefault="008E28A8" w:rsidP="008E28A8">
            <w:pPr>
              <w:jc w:val="center"/>
              <w:rPr>
                <w:rFonts w:asciiTheme="majorHAnsi" w:hAnsiTheme="majorHAnsi" w:cstheme="majorHAnsi"/>
                <w:sz w:val="24"/>
                <w:szCs w:val="24"/>
              </w:rPr>
            </w:pPr>
            <w:r>
              <w:t>≤ -30 °C</w:t>
            </w:r>
          </w:p>
          <w:p w14:paraId="147CE478" w14:textId="2E57D59E" w:rsidR="008E28A8" w:rsidRPr="006165D5" w:rsidRDefault="008E28A8" w:rsidP="008E28A8">
            <w:pPr>
              <w:jc w:val="center"/>
              <w:rPr>
                <w:rFonts w:asciiTheme="majorHAnsi" w:hAnsiTheme="majorHAnsi" w:cstheme="majorHAnsi"/>
                <w:sz w:val="24"/>
                <w:szCs w:val="24"/>
              </w:rPr>
            </w:pPr>
          </w:p>
        </w:tc>
      </w:tr>
      <w:tr w:rsidR="008E28A8" w:rsidRPr="006165D5" w14:paraId="155ADC11" w14:textId="77777777" w:rsidTr="008E28A8">
        <w:trPr>
          <w:trHeight w:val="296"/>
        </w:trPr>
        <w:tc>
          <w:tcPr>
            <w:tcW w:w="3117" w:type="dxa"/>
          </w:tcPr>
          <w:p w14:paraId="6CF63427" w14:textId="77EFEEBB" w:rsidR="008E28A8" w:rsidRPr="006165D5" w:rsidRDefault="008E28A8" w:rsidP="00DB2363">
            <w:pPr>
              <w:rPr>
                <w:rFonts w:asciiTheme="majorHAnsi" w:hAnsiTheme="majorHAnsi" w:cstheme="majorHAnsi"/>
              </w:rPr>
            </w:pPr>
            <w:r w:rsidRPr="006165D5">
              <w:rPr>
                <w:rFonts w:asciiTheme="majorHAnsi" w:hAnsiTheme="majorHAnsi" w:cstheme="majorHAnsi"/>
              </w:rPr>
              <w:t xml:space="preserve">Ühenduskoha rebenemise </w:t>
            </w:r>
            <w:r>
              <w:rPr>
                <w:rFonts w:asciiTheme="majorHAnsi" w:hAnsiTheme="majorHAnsi" w:cstheme="majorHAnsi"/>
              </w:rPr>
              <w:t xml:space="preserve">    </w:t>
            </w:r>
            <w:r w:rsidRPr="006165D5">
              <w:rPr>
                <w:rFonts w:asciiTheme="majorHAnsi" w:hAnsiTheme="majorHAnsi" w:cstheme="majorHAnsi"/>
              </w:rPr>
              <w:t>MD</w:t>
            </w:r>
          </w:p>
          <w:p w14:paraId="3C3BAAFD" w14:textId="0EDCF4DD" w:rsidR="008E28A8" w:rsidRPr="006165D5" w:rsidRDefault="008E28A8" w:rsidP="00DB2363">
            <w:pPr>
              <w:rPr>
                <w:rFonts w:asciiTheme="majorHAnsi" w:hAnsiTheme="majorHAnsi" w:cstheme="majorHAnsi"/>
              </w:rPr>
            </w:pPr>
            <w:r>
              <w:rPr>
                <w:rFonts w:asciiTheme="majorHAnsi" w:hAnsiTheme="majorHAnsi" w:cstheme="majorHAnsi"/>
              </w:rPr>
              <w:t>v</w:t>
            </w:r>
            <w:r w:rsidRPr="006165D5">
              <w:rPr>
                <w:rFonts w:asciiTheme="majorHAnsi" w:hAnsiTheme="majorHAnsi" w:cstheme="majorHAnsi"/>
              </w:rPr>
              <w:t xml:space="preserve">astupanujõud                     </w:t>
            </w:r>
            <w:r>
              <w:rPr>
                <w:rFonts w:asciiTheme="majorHAnsi" w:hAnsiTheme="majorHAnsi" w:cstheme="majorHAnsi"/>
              </w:rPr>
              <w:t xml:space="preserve">    </w:t>
            </w:r>
            <w:r w:rsidRPr="006165D5">
              <w:rPr>
                <w:rFonts w:asciiTheme="majorHAnsi" w:hAnsiTheme="majorHAnsi" w:cstheme="majorHAnsi"/>
              </w:rPr>
              <w:t>CD</w:t>
            </w:r>
          </w:p>
        </w:tc>
        <w:tc>
          <w:tcPr>
            <w:tcW w:w="1616" w:type="dxa"/>
          </w:tcPr>
          <w:p w14:paraId="581B7843"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rPr>
              <w:t>EN 1231</w:t>
            </w:r>
            <w:r>
              <w:rPr>
                <w:rFonts w:asciiTheme="majorHAnsi" w:hAnsiTheme="majorHAnsi" w:cstheme="majorHAnsi"/>
              </w:rPr>
              <w:t>6</w:t>
            </w:r>
            <w:r w:rsidRPr="006165D5">
              <w:rPr>
                <w:rFonts w:asciiTheme="majorHAnsi" w:hAnsiTheme="majorHAnsi" w:cstheme="majorHAnsi"/>
              </w:rPr>
              <w:t>-2</w:t>
            </w:r>
          </w:p>
        </w:tc>
        <w:tc>
          <w:tcPr>
            <w:tcW w:w="6046" w:type="dxa"/>
            <w:gridSpan w:val="3"/>
            <w:vAlign w:val="center"/>
          </w:tcPr>
          <w:p w14:paraId="60B8E471" w14:textId="5AE9D620" w:rsidR="008E28A8" w:rsidRDefault="008E28A8" w:rsidP="008E28A8">
            <w:pPr>
              <w:jc w:val="center"/>
            </w:pPr>
            <w:r>
              <w:t>≥ 250 N/50 mm</w:t>
            </w:r>
          </w:p>
          <w:p w14:paraId="65A8BCAB" w14:textId="3020A2BC" w:rsidR="008E28A8" w:rsidRPr="006165D5" w:rsidRDefault="008E28A8" w:rsidP="008E28A8">
            <w:pPr>
              <w:tabs>
                <w:tab w:val="left" w:pos="253"/>
              </w:tabs>
              <w:jc w:val="center"/>
              <w:rPr>
                <w:rFonts w:asciiTheme="majorHAnsi" w:hAnsiTheme="majorHAnsi" w:cstheme="majorHAnsi"/>
              </w:rPr>
            </w:pPr>
            <w:r>
              <w:t>≥ 250 N/50 mm</w:t>
            </w:r>
          </w:p>
        </w:tc>
      </w:tr>
      <w:tr w:rsidR="00DB2363" w:rsidRPr="006165D5" w14:paraId="4D899DAB" w14:textId="77777777" w:rsidTr="008E28A8">
        <w:trPr>
          <w:trHeight w:val="296"/>
        </w:trPr>
        <w:tc>
          <w:tcPr>
            <w:tcW w:w="3117" w:type="dxa"/>
          </w:tcPr>
          <w:p w14:paraId="59B939E3" w14:textId="18FCE159" w:rsidR="00CB1F06" w:rsidRPr="006165D5" w:rsidRDefault="00CB1F06" w:rsidP="00CB1F06">
            <w:pPr>
              <w:rPr>
                <w:rFonts w:asciiTheme="majorHAnsi" w:hAnsiTheme="majorHAnsi" w:cstheme="majorHAnsi"/>
              </w:rPr>
            </w:pPr>
            <w:r w:rsidRPr="006165D5">
              <w:rPr>
                <w:rFonts w:asciiTheme="majorHAnsi" w:hAnsiTheme="majorHAnsi" w:cstheme="majorHAnsi"/>
              </w:rPr>
              <w:t xml:space="preserve">Ühenduskoha murdumise   </w:t>
            </w:r>
            <w:r w:rsidR="00DB2363">
              <w:rPr>
                <w:rFonts w:asciiTheme="majorHAnsi" w:hAnsiTheme="majorHAnsi" w:cstheme="majorHAnsi"/>
              </w:rPr>
              <w:t xml:space="preserve">  </w:t>
            </w:r>
            <w:r w:rsidRPr="006165D5">
              <w:rPr>
                <w:rFonts w:asciiTheme="majorHAnsi" w:hAnsiTheme="majorHAnsi" w:cstheme="majorHAnsi"/>
              </w:rPr>
              <w:t xml:space="preserve"> MD</w:t>
            </w:r>
          </w:p>
          <w:p w14:paraId="2A4DB539" w14:textId="6E982F29" w:rsidR="00CB1F06" w:rsidRPr="006165D5" w:rsidRDefault="00DB2363" w:rsidP="00DB2363">
            <w:pPr>
              <w:rPr>
                <w:rFonts w:asciiTheme="majorHAnsi" w:hAnsiTheme="majorHAnsi" w:cstheme="majorHAnsi"/>
              </w:rPr>
            </w:pPr>
            <w:r>
              <w:rPr>
                <w:rFonts w:asciiTheme="majorHAnsi" w:hAnsiTheme="majorHAnsi" w:cstheme="majorHAnsi"/>
              </w:rPr>
              <w:t>v</w:t>
            </w:r>
            <w:r w:rsidR="00CB1F06" w:rsidRPr="006165D5">
              <w:rPr>
                <w:rFonts w:asciiTheme="majorHAnsi" w:hAnsiTheme="majorHAnsi" w:cstheme="majorHAnsi"/>
              </w:rPr>
              <w:t xml:space="preserve">astupanujõud                        </w:t>
            </w:r>
            <w:r>
              <w:rPr>
                <w:rFonts w:asciiTheme="majorHAnsi" w:hAnsiTheme="majorHAnsi" w:cstheme="majorHAnsi"/>
              </w:rPr>
              <w:t xml:space="preserve"> </w:t>
            </w:r>
            <w:r w:rsidR="00CB1F06" w:rsidRPr="006165D5">
              <w:rPr>
                <w:rFonts w:asciiTheme="majorHAnsi" w:hAnsiTheme="majorHAnsi" w:cstheme="majorHAnsi"/>
              </w:rPr>
              <w:t>CD</w:t>
            </w:r>
          </w:p>
        </w:tc>
        <w:tc>
          <w:tcPr>
            <w:tcW w:w="1616" w:type="dxa"/>
          </w:tcPr>
          <w:p w14:paraId="022E1464" w14:textId="77777777" w:rsidR="00CB1F06" w:rsidRPr="006165D5" w:rsidRDefault="00CB1F06" w:rsidP="00CB1F06">
            <w:pPr>
              <w:jc w:val="center"/>
              <w:rPr>
                <w:rFonts w:asciiTheme="majorHAnsi" w:hAnsiTheme="majorHAnsi" w:cstheme="majorHAnsi"/>
                <w:sz w:val="24"/>
                <w:szCs w:val="24"/>
              </w:rPr>
            </w:pPr>
            <w:r w:rsidRPr="006165D5">
              <w:rPr>
                <w:rFonts w:asciiTheme="majorHAnsi" w:hAnsiTheme="majorHAnsi" w:cstheme="majorHAnsi"/>
              </w:rPr>
              <w:t>EN 12317-2</w:t>
            </w:r>
          </w:p>
        </w:tc>
        <w:tc>
          <w:tcPr>
            <w:tcW w:w="2196" w:type="dxa"/>
            <w:vAlign w:val="center"/>
          </w:tcPr>
          <w:p w14:paraId="471E405E" w14:textId="57C867A9" w:rsidR="00DB2363" w:rsidRDefault="00CB1F06" w:rsidP="008E28A8">
            <w:pPr>
              <w:jc w:val="center"/>
            </w:pPr>
            <w:r>
              <w:t>≥ 500 N/50 mm</w:t>
            </w:r>
          </w:p>
          <w:p w14:paraId="3CD0FB26" w14:textId="09DEE5B0" w:rsidR="00CB1F06" w:rsidRPr="006165D5" w:rsidRDefault="00CB1F06" w:rsidP="008E28A8">
            <w:pPr>
              <w:jc w:val="center"/>
              <w:rPr>
                <w:rFonts w:asciiTheme="majorHAnsi" w:hAnsiTheme="majorHAnsi" w:cstheme="majorHAnsi"/>
                <w:sz w:val="24"/>
                <w:szCs w:val="24"/>
              </w:rPr>
            </w:pPr>
            <w:r>
              <w:t>≥ 500 N/50 mm</w:t>
            </w:r>
          </w:p>
        </w:tc>
        <w:tc>
          <w:tcPr>
            <w:tcW w:w="2107" w:type="dxa"/>
            <w:vAlign w:val="center"/>
          </w:tcPr>
          <w:p w14:paraId="383FAAD6" w14:textId="77777777" w:rsidR="00CB1F06" w:rsidRDefault="00CB1F06" w:rsidP="008E28A8">
            <w:pPr>
              <w:jc w:val="center"/>
            </w:pPr>
            <w:r>
              <w:t>≥ 650 N/50 mm</w:t>
            </w:r>
          </w:p>
          <w:p w14:paraId="7D89AFE7" w14:textId="77777777" w:rsidR="00CB1F06" w:rsidRPr="006165D5" w:rsidRDefault="00CB1F06" w:rsidP="008E28A8">
            <w:pPr>
              <w:jc w:val="center"/>
              <w:rPr>
                <w:rFonts w:asciiTheme="majorHAnsi" w:hAnsiTheme="majorHAnsi" w:cstheme="majorHAnsi"/>
                <w:sz w:val="24"/>
                <w:szCs w:val="24"/>
              </w:rPr>
            </w:pPr>
            <w:r>
              <w:t>≥ 650 N/50 mm</w:t>
            </w:r>
          </w:p>
        </w:tc>
        <w:tc>
          <w:tcPr>
            <w:tcW w:w="1743" w:type="dxa"/>
            <w:vAlign w:val="center"/>
          </w:tcPr>
          <w:p w14:paraId="262E1ACB" w14:textId="77777777" w:rsidR="00CB1F06" w:rsidRDefault="00CB1F06" w:rsidP="008E28A8">
            <w:pPr>
              <w:jc w:val="center"/>
            </w:pPr>
            <w:r>
              <w:t>≥ 800 N/50 mm</w:t>
            </w:r>
          </w:p>
          <w:p w14:paraId="51C6AA8C" w14:textId="77777777" w:rsidR="00CB1F06" w:rsidRPr="00CC50E4" w:rsidRDefault="00CB1F06" w:rsidP="008E28A8">
            <w:pPr>
              <w:jc w:val="center"/>
              <w:rPr>
                <w:rFonts w:asciiTheme="majorHAnsi" w:hAnsiTheme="majorHAnsi" w:cstheme="majorHAnsi"/>
                <w:sz w:val="24"/>
                <w:szCs w:val="24"/>
              </w:rPr>
            </w:pPr>
            <w:r>
              <w:t>≥ 800 N/50 mm</w:t>
            </w:r>
          </w:p>
        </w:tc>
      </w:tr>
      <w:tr w:rsidR="008E28A8" w:rsidRPr="006165D5" w14:paraId="2E3CFE18" w14:textId="77777777" w:rsidTr="008E28A8">
        <w:trPr>
          <w:trHeight w:val="312"/>
        </w:trPr>
        <w:tc>
          <w:tcPr>
            <w:tcW w:w="3117" w:type="dxa"/>
          </w:tcPr>
          <w:p w14:paraId="337276AC" w14:textId="77777777" w:rsidR="008E28A8" w:rsidRPr="006165D5" w:rsidRDefault="008E28A8" w:rsidP="00CB1F06">
            <w:pPr>
              <w:rPr>
                <w:rFonts w:asciiTheme="majorHAnsi" w:hAnsiTheme="majorHAnsi" w:cstheme="majorHAnsi"/>
                <w:sz w:val="24"/>
                <w:szCs w:val="24"/>
              </w:rPr>
            </w:pPr>
            <w:r w:rsidRPr="006165D5">
              <w:rPr>
                <w:rFonts w:asciiTheme="majorHAnsi" w:hAnsiTheme="majorHAnsi" w:cstheme="majorHAnsi"/>
                <w:sz w:val="24"/>
                <w:szCs w:val="24"/>
              </w:rPr>
              <w:t xml:space="preserve">Vee tihedus </w:t>
            </w:r>
            <w:r w:rsidRPr="006165D5">
              <w:rPr>
                <w:rFonts w:asciiTheme="majorHAnsi" w:hAnsiTheme="majorHAnsi" w:cstheme="majorHAnsi"/>
              </w:rPr>
              <w:t xml:space="preserve">400 </w:t>
            </w:r>
            <w:proofErr w:type="spellStart"/>
            <w:r w:rsidRPr="006165D5">
              <w:rPr>
                <w:rFonts w:asciiTheme="majorHAnsi" w:hAnsiTheme="majorHAnsi" w:cstheme="majorHAnsi"/>
              </w:rPr>
              <w:t>kPa</w:t>
            </w:r>
            <w:proofErr w:type="spellEnd"/>
          </w:p>
        </w:tc>
        <w:tc>
          <w:tcPr>
            <w:tcW w:w="1616" w:type="dxa"/>
          </w:tcPr>
          <w:p w14:paraId="493F7E40"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rPr>
              <w:t>EN 1928 meetod B</w:t>
            </w:r>
          </w:p>
        </w:tc>
        <w:tc>
          <w:tcPr>
            <w:tcW w:w="6046" w:type="dxa"/>
            <w:gridSpan w:val="3"/>
            <w:vAlign w:val="center"/>
          </w:tcPr>
          <w:p w14:paraId="5E383B04" w14:textId="4990C438" w:rsidR="008E28A8" w:rsidRPr="006165D5" w:rsidRDefault="008E28A8" w:rsidP="008E28A8">
            <w:pPr>
              <w:jc w:val="center"/>
              <w:rPr>
                <w:rFonts w:asciiTheme="majorHAnsi" w:hAnsiTheme="majorHAnsi" w:cstheme="majorHAnsi"/>
                <w:sz w:val="24"/>
                <w:szCs w:val="24"/>
              </w:rPr>
            </w:pPr>
            <w:r>
              <w:rPr>
                <w:rFonts w:asciiTheme="majorHAnsi" w:hAnsiTheme="majorHAnsi" w:cstheme="majorHAnsi"/>
                <w:sz w:val="24"/>
                <w:szCs w:val="24"/>
              </w:rPr>
              <w:t>Vastab</w:t>
            </w:r>
          </w:p>
        </w:tc>
      </w:tr>
      <w:tr w:rsidR="008E28A8" w:rsidRPr="006165D5" w14:paraId="5BAB8AF2" w14:textId="77777777" w:rsidTr="008E28A8">
        <w:trPr>
          <w:trHeight w:val="296"/>
        </w:trPr>
        <w:tc>
          <w:tcPr>
            <w:tcW w:w="3117" w:type="dxa"/>
          </w:tcPr>
          <w:p w14:paraId="74EC98EF" w14:textId="77777777" w:rsidR="008E28A8" w:rsidRPr="006165D5" w:rsidRDefault="008E28A8" w:rsidP="00CB1F06">
            <w:pPr>
              <w:rPr>
                <w:rFonts w:asciiTheme="majorHAnsi" w:hAnsiTheme="majorHAnsi" w:cstheme="majorHAnsi"/>
                <w:sz w:val="24"/>
                <w:szCs w:val="24"/>
              </w:rPr>
            </w:pPr>
            <w:r w:rsidRPr="006165D5">
              <w:rPr>
                <w:rFonts w:asciiTheme="majorHAnsi" w:hAnsiTheme="majorHAnsi" w:cstheme="majorHAnsi"/>
                <w:sz w:val="24"/>
                <w:szCs w:val="24"/>
              </w:rPr>
              <w:t>Vastupidavus staatilisele koormusele</w:t>
            </w:r>
          </w:p>
        </w:tc>
        <w:tc>
          <w:tcPr>
            <w:tcW w:w="1616" w:type="dxa"/>
          </w:tcPr>
          <w:p w14:paraId="33B40E33"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rPr>
              <w:t>EN 12730 meetod B</w:t>
            </w:r>
          </w:p>
        </w:tc>
        <w:tc>
          <w:tcPr>
            <w:tcW w:w="6046" w:type="dxa"/>
            <w:gridSpan w:val="3"/>
            <w:vAlign w:val="center"/>
          </w:tcPr>
          <w:p w14:paraId="28157EBB" w14:textId="41896FDA" w:rsidR="008E28A8" w:rsidRPr="006165D5" w:rsidRDefault="008E28A8" w:rsidP="008E28A8">
            <w:pPr>
              <w:jc w:val="center"/>
              <w:rPr>
                <w:rFonts w:asciiTheme="majorHAnsi" w:hAnsiTheme="majorHAnsi" w:cstheme="majorHAnsi"/>
                <w:sz w:val="24"/>
                <w:szCs w:val="24"/>
              </w:rPr>
            </w:pPr>
            <w:r>
              <w:rPr>
                <w:rFonts w:asciiTheme="majorHAnsi" w:hAnsiTheme="majorHAnsi" w:cstheme="majorHAnsi"/>
                <w:sz w:val="24"/>
                <w:szCs w:val="24"/>
              </w:rPr>
              <w:t>20kg</w:t>
            </w:r>
          </w:p>
        </w:tc>
      </w:tr>
      <w:tr w:rsidR="008E28A8" w:rsidRPr="006165D5" w14:paraId="5F206149" w14:textId="77777777" w:rsidTr="008E28A8">
        <w:trPr>
          <w:trHeight w:val="296"/>
        </w:trPr>
        <w:tc>
          <w:tcPr>
            <w:tcW w:w="3117" w:type="dxa"/>
          </w:tcPr>
          <w:p w14:paraId="5EFE5CE6" w14:textId="77777777" w:rsidR="008E28A8" w:rsidRPr="006165D5" w:rsidRDefault="008E28A8" w:rsidP="00CB1F06">
            <w:pPr>
              <w:rPr>
                <w:rFonts w:asciiTheme="majorHAnsi" w:hAnsiTheme="majorHAnsi" w:cstheme="majorHAnsi"/>
                <w:sz w:val="24"/>
                <w:szCs w:val="24"/>
              </w:rPr>
            </w:pPr>
            <w:r w:rsidRPr="006165D5">
              <w:rPr>
                <w:rFonts w:asciiTheme="majorHAnsi" w:hAnsiTheme="majorHAnsi" w:cstheme="majorHAnsi"/>
                <w:sz w:val="24"/>
                <w:szCs w:val="24"/>
              </w:rPr>
              <w:t>Tulekindlus</w:t>
            </w:r>
          </w:p>
        </w:tc>
        <w:tc>
          <w:tcPr>
            <w:tcW w:w="1616" w:type="dxa"/>
          </w:tcPr>
          <w:p w14:paraId="5F3ECE7A"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rPr>
              <w:t>EN 13501-1</w:t>
            </w:r>
          </w:p>
        </w:tc>
        <w:tc>
          <w:tcPr>
            <w:tcW w:w="6046" w:type="dxa"/>
            <w:gridSpan w:val="3"/>
            <w:vAlign w:val="center"/>
          </w:tcPr>
          <w:p w14:paraId="7C9444CD" w14:textId="71B13563" w:rsidR="008E28A8" w:rsidRPr="006165D5" w:rsidRDefault="008E28A8" w:rsidP="008E28A8">
            <w:pPr>
              <w:jc w:val="center"/>
              <w:rPr>
                <w:rFonts w:asciiTheme="majorHAnsi" w:hAnsiTheme="majorHAnsi" w:cstheme="majorHAnsi"/>
                <w:sz w:val="24"/>
                <w:szCs w:val="24"/>
              </w:rPr>
            </w:pPr>
            <w:proofErr w:type="spellStart"/>
            <w:r>
              <w:t>Class</w:t>
            </w:r>
            <w:proofErr w:type="spellEnd"/>
            <w:r>
              <w:t xml:space="preserve"> E</w:t>
            </w:r>
          </w:p>
        </w:tc>
      </w:tr>
      <w:tr w:rsidR="00DB2363" w:rsidRPr="006165D5" w14:paraId="0E5AC7CB" w14:textId="77777777" w:rsidTr="008E28A8">
        <w:trPr>
          <w:trHeight w:val="296"/>
        </w:trPr>
        <w:tc>
          <w:tcPr>
            <w:tcW w:w="3117" w:type="dxa"/>
            <w:vMerge w:val="restart"/>
          </w:tcPr>
          <w:p w14:paraId="78410E40" w14:textId="77777777" w:rsidR="00CB1F06" w:rsidRPr="006165D5" w:rsidRDefault="00CB1F06" w:rsidP="00CB1F06">
            <w:pPr>
              <w:rPr>
                <w:rFonts w:asciiTheme="majorHAnsi" w:hAnsiTheme="majorHAnsi" w:cstheme="majorHAnsi"/>
                <w:sz w:val="24"/>
                <w:szCs w:val="24"/>
              </w:rPr>
            </w:pPr>
            <w:r w:rsidRPr="006165D5">
              <w:rPr>
                <w:rFonts w:asciiTheme="majorHAnsi" w:hAnsiTheme="majorHAnsi" w:cstheme="majorHAnsi"/>
                <w:sz w:val="24"/>
                <w:szCs w:val="24"/>
              </w:rPr>
              <w:t>Kokkupõrke vastupanuvõime</w:t>
            </w:r>
          </w:p>
        </w:tc>
        <w:tc>
          <w:tcPr>
            <w:tcW w:w="1616" w:type="dxa"/>
          </w:tcPr>
          <w:p w14:paraId="72CC9A31" w14:textId="77777777" w:rsidR="00CB1F06" w:rsidRPr="006165D5" w:rsidRDefault="00CB1F06" w:rsidP="00CB1F06">
            <w:pPr>
              <w:jc w:val="center"/>
              <w:rPr>
                <w:rFonts w:asciiTheme="majorHAnsi" w:hAnsiTheme="majorHAnsi" w:cstheme="majorHAnsi"/>
                <w:sz w:val="24"/>
                <w:szCs w:val="24"/>
              </w:rPr>
            </w:pPr>
            <w:r w:rsidRPr="006165D5">
              <w:rPr>
                <w:rFonts w:asciiTheme="majorHAnsi" w:hAnsiTheme="majorHAnsi" w:cstheme="majorHAnsi"/>
              </w:rPr>
              <w:t>EN 12691 meetod A</w:t>
            </w:r>
          </w:p>
        </w:tc>
        <w:tc>
          <w:tcPr>
            <w:tcW w:w="2196" w:type="dxa"/>
            <w:vAlign w:val="center"/>
          </w:tcPr>
          <w:p w14:paraId="2E444E33" w14:textId="77777777" w:rsidR="00CB1F06" w:rsidRDefault="00CB1F06" w:rsidP="008E28A8">
            <w:pPr>
              <w:jc w:val="center"/>
            </w:pPr>
            <w:r>
              <w:t>Vastab</w:t>
            </w:r>
          </w:p>
          <w:p w14:paraId="0D78D2DF" w14:textId="77777777" w:rsidR="00CB1F06" w:rsidRPr="006165D5" w:rsidRDefault="00CB1F06" w:rsidP="008E28A8">
            <w:pPr>
              <w:jc w:val="center"/>
              <w:rPr>
                <w:rFonts w:asciiTheme="majorHAnsi" w:hAnsiTheme="majorHAnsi" w:cstheme="majorHAnsi"/>
                <w:sz w:val="24"/>
                <w:szCs w:val="24"/>
              </w:rPr>
            </w:pPr>
            <w:r>
              <w:t>1000 mm</w:t>
            </w:r>
          </w:p>
        </w:tc>
        <w:tc>
          <w:tcPr>
            <w:tcW w:w="2107" w:type="dxa"/>
            <w:vAlign w:val="center"/>
          </w:tcPr>
          <w:p w14:paraId="6F3E6E67" w14:textId="77777777" w:rsidR="00CB1F06" w:rsidRDefault="00CB1F06" w:rsidP="008E28A8">
            <w:pPr>
              <w:jc w:val="center"/>
            </w:pPr>
            <w:r>
              <w:t>Vastab</w:t>
            </w:r>
          </w:p>
          <w:p w14:paraId="491E6ADD" w14:textId="77777777" w:rsidR="00CB1F06" w:rsidRPr="006165D5" w:rsidRDefault="00CB1F06" w:rsidP="008E28A8">
            <w:pPr>
              <w:jc w:val="center"/>
              <w:rPr>
                <w:rFonts w:asciiTheme="majorHAnsi" w:hAnsiTheme="majorHAnsi" w:cstheme="majorHAnsi"/>
                <w:sz w:val="24"/>
                <w:szCs w:val="24"/>
              </w:rPr>
            </w:pPr>
            <w:r>
              <w:t>1250 mm</w:t>
            </w:r>
          </w:p>
        </w:tc>
        <w:tc>
          <w:tcPr>
            <w:tcW w:w="1743" w:type="dxa"/>
            <w:vAlign w:val="center"/>
          </w:tcPr>
          <w:p w14:paraId="2EF68D75" w14:textId="77777777" w:rsidR="00CB1F06" w:rsidRDefault="00CB1F06" w:rsidP="008E28A8">
            <w:pPr>
              <w:jc w:val="center"/>
            </w:pPr>
            <w:r>
              <w:t>Vastab</w:t>
            </w:r>
          </w:p>
          <w:p w14:paraId="439D8DEE" w14:textId="77777777" w:rsidR="00CB1F06" w:rsidRPr="006165D5" w:rsidRDefault="00CB1F06" w:rsidP="008E28A8">
            <w:pPr>
              <w:jc w:val="center"/>
              <w:rPr>
                <w:rFonts w:asciiTheme="majorHAnsi" w:hAnsiTheme="majorHAnsi" w:cstheme="majorHAnsi"/>
                <w:sz w:val="24"/>
                <w:szCs w:val="24"/>
              </w:rPr>
            </w:pPr>
            <w:r>
              <w:t>1500 mm</w:t>
            </w:r>
          </w:p>
        </w:tc>
      </w:tr>
      <w:tr w:rsidR="008E28A8" w:rsidRPr="006165D5" w14:paraId="332721B6" w14:textId="77777777" w:rsidTr="008E28A8">
        <w:trPr>
          <w:trHeight w:val="296"/>
        </w:trPr>
        <w:tc>
          <w:tcPr>
            <w:tcW w:w="3117" w:type="dxa"/>
            <w:vMerge/>
          </w:tcPr>
          <w:p w14:paraId="4BAF728A" w14:textId="77777777" w:rsidR="008E28A8" w:rsidRPr="006165D5" w:rsidRDefault="008E28A8" w:rsidP="00CB1F06">
            <w:pPr>
              <w:rPr>
                <w:rFonts w:asciiTheme="majorHAnsi" w:hAnsiTheme="majorHAnsi" w:cstheme="majorHAnsi"/>
                <w:sz w:val="24"/>
                <w:szCs w:val="24"/>
              </w:rPr>
            </w:pPr>
          </w:p>
        </w:tc>
        <w:tc>
          <w:tcPr>
            <w:tcW w:w="1616" w:type="dxa"/>
          </w:tcPr>
          <w:p w14:paraId="24C9F007" w14:textId="77777777" w:rsidR="008E28A8" w:rsidRPr="006165D5" w:rsidRDefault="008E28A8" w:rsidP="00CB1F06">
            <w:pPr>
              <w:jc w:val="center"/>
              <w:rPr>
                <w:rFonts w:asciiTheme="majorHAnsi" w:hAnsiTheme="majorHAnsi" w:cstheme="majorHAnsi"/>
                <w:sz w:val="24"/>
                <w:szCs w:val="24"/>
              </w:rPr>
            </w:pPr>
            <w:r w:rsidRPr="006165D5">
              <w:rPr>
                <w:rFonts w:asciiTheme="majorHAnsi" w:hAnsiTheme="majorHAnsi" w:cstheme="majorHAnsi"/>
              </w:rPr>
              <w:t>EN 12691 meetod B</w:t>
            </w:r>
          </w:p>
        </w:tc>
        <w:tc>
          <w:tcPr>
            <w:tcW w:w="6046" w:type="dxa"/>
            <w:gridSpan w:val="3"/>
            <w:vAlign w:val="center"/>
          </w:tcPr>
          <w:p w14:paraId="1E025986" w14:textId="77777777" w:rsidR="008E28A8" w:rsidRDefault="008E28A8" w:rsidP="008E28A8">
            <w:pPr>
              <w:jc w:val="center"/>
            </w:pPr>
            <w:r>
              <w:t>Vastab</w:t>
            </w:r>
          </w:p>
          <w:p w14:paraId="01263E0D" w14:textId="42500A36" w:rsidR="008E28A8" w:rsidRPr="006165D5" w:rsidRDefault="008E28A8" w:rsidP="008E28A8">
            <w:pPr>
              <w:jc w:val="center"/>
              <w:rPr>
                <w:rFonts w:asciiTheme="majorHAnsi" w:hAnsiTheme="majorHAnsi" w:cstheme="majorHAnsi"/>
                <w:sz w:val="24"/>
                <w:szCs w:val="24"/>
              </w:rPr>
            </w:pPr>
            <w:r>
              <w:t>2000 mm</w:t>
            </w:r>
          </w:p>
        </w:tc>
      </w:tr>
      <w:tr w:rsidR="008E28A8" w:rsidRPr="006165D5" w14:paraId="303FAEF3" w14:textId="77777777" w:rsidTr="008E28A8">
        <w:trPr>
          <w:trHeight w:val="296"/>
        </w:trPr>
        <w:tc>
          <w:tcPr>
            <w:tcW w:w="3117" w:type="dxa"/>
          </w:tcPr>
          <w:p w14:paraId="7F45044D" w14:textId="77777777" w:rsidR="008E28A8" w:rsidRPr="006165D5" w:rsidRDefault="008E28A8" w:rsidP="00CB1F06">
            <w:pPr>
              <w:rPr>
                <w:rFonts w:asciiTheme="majorHAnsi" w:hAnsiTheme="majorHAnsi" w:cstheme="majorHAnsi"/>
                <w:sz w:val="24"/>
                <w:szCs w:val="24"/>
              </w:rPr>
            </w:pPr>
            <w:r w:rsidRPr="006165D5">
              <w:rPr>
                <w:rFonts w:asciiTheme="majorHAnsi" w:hAnsiTheme="majorHAnsi" w:cstheme="majorHAnsi"/>
                <w:color w:val="222222"/>
                <w:shd w:val="clear" w:color="auto" w:fill="F8F9FA"/>
              </w:rPr>
              <w:t xml:space="preserve">Kokkupuude </w:t>
            </w:r>
            <w:proofErr w:type="spellStart"/>
            <w:r w:rsidRPr="006165D5">
              <w:rPr>
                <w:rFonts w:asciiTheme="majorHAnsi" w:hAnsiTheme="majorHAnsi" w:cstheme="majorHAnsi"/>
                <w:color w:val="222222"/>
                <w:shd w:val="clear" w:color="auto" w:fill="F8F9FA"/>
              </w:rPr>
              <w:t>UV-ga</w:t>
            </w:r>
            <w:proofErr w:type="spellEnd"/>
            <w:r w:rsidRPr="006165D5">
              <w:rPr>
                <w:rFonts w:asciiTheme="majorHAnsi" w:hAnsiTheme="majorHAnsi" w:cstheme="majorHAnsi"/>
                <w:color w:val="222222"/>
                <w:shd w:val="clear" w:color="auto" w:fill="F8F9FA"/>
              </w:rPr>
              <w:t>, kõrgenenud temperatuur ja vesi (5000 h)</w:t>
            </w:r>
          </w:p>
        </w:tc>
        <w:tc>
          <w:tcPr>
            <w:tcW w:w="1616" w:type="dxa"/>
          </w:tcPr>
          <w:p w14:paraId="15C30ABA" w14:textId="77777777" w:rsidR="008E28A8" w:rsidRPr="006165D5" w:rsidRDefault="008E28A8" w:rsidP="00CB1F06">
            <w:pPr>
              <w:jc w:val="center"/>
              <w:rPr>
                <w:rFonts w:asciiTheme="majorHAnsi" w:hAnsiTheme="majorHAnsi" w:cstheme="majorHAnsi"/>
              </w:rPr>
            </w:pPr>
            <w:r w:rsidRPr="006165D5">
              <w:rPr>
                <w:rFonts w:asciiTheme="majorHAnsi" w:hAnsiTheme="majorHAnsi" w:cstheme="majorHAnsi"/>
              </w:rPr>
              <w:t>EN 1297</w:t>
            </w:r>
          </w:p>
        </w:tc>
        <w:tc>
          <w:tcPr>
            <w:tcW w:w="6046" w:type="dxa"/>
            <w:gridSpan w:val="3"/>
            <w:vAlign w:val="center"/>
          </w:tcPr>
          <w:p w14:paraId="3A6465F5" w14:textId="77777777" w:rsidR="008E28A8" w:rsidRDefault="008E28A8" w:rsidP="008E28A8">
            <w:pPr>
              <w:jc w:val="center"/>
            </w:pPr>
            <w:r>
              <w:t>Vastab</w:t>
            </w:r>
          </w:p>
          <w:p w14:paraId="187088E0" w14:textId="38A83734" w:rsidR="008E28A8" w:rsidRPr="006165D5" w:rsidRDefault="008E28A8" w:rsidP="008E28A8">
            <w:pPr>
              <w:jc w:val="center"/>
              <w:rPr>
                <w:rFonts w:asciiTheme="majorHAnsi" w:hAnsiTheme="majorHAnsi" w:cstheme="majorHAnsi"/>
              </w:rPr>
            </w:pPr>
            <w:r>
              <w:t>Hinne 0</w:t>
            </w:r>
          </w:p>
        </w:tc>
      </w:tr>
      <w:tr w:rsidR="008E28A8" w:rsidRPr="006165D5" w14:paraId="1D758629" w14:textId="77777777" w:rsidTr="008E28A8">
        <w:trPr>
          <w:trHeight w:val="296"/>
        </w:trPr>
        <w:tc>
          <w:tcPr>
            <w:tcW w:w="3117" w:type="dxa"/>
          </w:tcPr>
          <w:p w14:paraId="16277540" w14:textId="77777777" w:rsidR="008E28A8" w:rsidRPr="006165D5" w:rsidRDefault="008E28A8" w:rsidP="00CB1F06">
            <w:pPr>
              <w:rPr>
                <w:rFonts w:asciiTheme="majorHAnsi" w:hAnsiTheme="majorHAnsi" w:cstheme="majorHAnsi"/>
                <w:sz w:val="24"/>
                <w:szCs w:val="24"/>
              </w:rPr>
            </w:pPr>
            <w:r w:rsidRPr="006165D5">
              <w:rPr>
                <w:rFonts w:asciiTheme="majorHAnsi" w:hAnsiTheme="majorHAnsi" w:cstheme="majorHAnsi"/>
                <w:sz w:val="24"/>
                <w:szCs w:val="24"/>
              </w:rPr>
              <w:t xml:space="preserve">Veeauru omadused-tegur </w:t>
            </w:r>
            <w:r w:rsidRPr="006165D5">
              <w:rPr>
                <w:rFonts w:asciiTheme="majorHAnsi" w:hAnsiTheme="majorHAnsi" w:cstheme="majorHAnsi"/>
              </w:rPr>
              <w:t>µ</w:t>
            </w:r>
          </w:p>
        </w:tc>
        <w:tc>
          <w:tcPr>
            <w:tcW w:w="1616" w:type="dxa"/>
          </w:tcPr>
          <w:p w14:paraId="02C9CAFB" w14:textId="77777777" w:rsidR="008E28A8" w:rsidRPr="006165D5" w:rsidRDefault="008E28A8" w:rsidP="00CB1F06">
            <w:pPr>
              <w:jc w:val="center"/>
              <w:rPr>
                <w:rFonts w:asciiTheme="majorHAnsi" w:hAnsiTheme="majorHAnsi" w:cstheme="majorHAnsi"/>
              </w:rPr>
            </w:pPr>
            <w:r w:rsidRPr="006165D5">
              <w:rPr>
                <w:rFonts w:asciiTheme="majorHAnsi" w:hAnsiTheme="majorHAnsi" w:cstheme="majorHAnsi"/>
              </w:rPr>
              <w:t>EN 1931</w:t>
            </w:r>
          </w:p>
        </w:tc>
        <w:tc>
          <w:tcPr>
            <w:tcW w:w="6046" w:type="dxa"/>
            <w:gridSpan w:val="3"/>
            <w:vAlign w:val="center"/>
          </w:tcPr>
          <w:p w14:paraId="0C9A7B36" w14:textId="3BA3BAEF" w:rsidR="008E28A8" w:rsidRPr="006165D5" w:rsidRDefault="008E28A8" w:rsidP="008E28A8">
            <w:pPr>
              <w:jc w:val="center"/>
              <w:rPr>
                <w:rFonts w:asciiTheme="majorHAnsi" w:hAnsiTheme="majorHAnsi" w:cstheme="majorHAnsi"/>
              </w:rPr>
            </w:pPr>
            <w:r>
              <w:t>20000 ± 4000</w:t>
            </w:r>
          </w:p>
        </w:tc>
      </w:tr>
      <w:tr w:rsidR="00DB2363" w:rsidRPr="006165D5" w14:paraId="68F7D323" w14:textId="77777777" w:rsidTr="008E28A8">
        <w:trPr>
          <w:trHeight w:val="296"/>
        </w:trPr>
        <w:tc>
          <w:tcPr>
            <w:tcW w:w="3117" w:type="dxa"/>
          </w:tcPr>
          <w:p w14:paraId="66DADD9F" w14:textId="356D66DB" w:rsidR="00DB2363" w:rsidRPr="006165D5" w:rsidRDefault="00DB2363" w:rsidP="00DB2363">
            <w:pPr>
              <w:rPr>
                <w:rFonts w:asciiTheme="majorHAnsi" w:hAnsiTheme="majorHAnsi" w:cstheme="majorHAnsi"/>
                <w:sz w:val="24"/>
                <w:szCs w:val="24"/>
              </w:rPr>
            </w:pPr>
            <w:r w:rsidRPr="006165D5">
              <w:rPr>
                <w:rFonts w:asciiTheme="majorHAnsi" w:hAnsiTheme="majorHAnsi" w:cstheme="majorHAnsi"/>
                <w:sz w:val="24"/>
                <w:szCs w:val="24"/>
              </w:rPr>
              <w:t>Vastupidavus juurte levikule</w:t>
            </w:r>
          </w:p>
        </w:tc>
        <w:tc>
          <w:tcPr>
            <w:tcW w:w="1616" w:type="dxa"/>
          </w:tcPr>
          <w:p w14:paraId="5513F910" w14:textId="77777777" w:rsidR="00DB2363" w:rsidRPr="006165D5" w:rsidRDefault="00DB2363" w:rsidP="00DB2363">
            <w:pPr>
              <w:jc w:val="center"/>
              <w:rPr>
                <w:rFonts w:asciiTheme="majorHAnsi" w:hAnsiTheme="majorHAnsi" w:cstheme="majorHAnsi"/>
              </w:rPr>
            </w:pPr>
            <w:r w:rsidRPr="006165D5">
              <w:rPr>
                <w:rFonts w:asciiTheme="majorHAnsi" w:hAnsiTheme="majorHAnsi" w:cstheme="majorHAnsi"/>
              </w:rPr>
              <w:t>EN 13948</w:t>
            </w:r>
          </w:p>
          <w:p w14:paraId="75751060" w14:textId="7A46B3D3" w:rsidR="00DB2363" w:rsidRPr="006165D5" w:rsidRDefault="00DB2363" w:rsidP="00DB2363">
            <w:pPr>
              <w:jc w:val="center"/>
              <w:rPr>
                <w:rFonts w:asciiTheme="majorHAnsi" w:hAnsiTheme="majorHAnsi" w:cstheme="majorHAnsi"/>
              </w:rPr>
            </w:pPr>
            <w:r w:rsidRPr="006165D5">
              <w:rPr>
                <w:rFonts w:asciiTheme="majorHAnsi" w:hAnsiTheme="majorHAnsi" w:cstheme="majorHAnsi"/>
              </w:rPr>
              <w:t>FLL test</w:t>
            </w:r>
          </w:p>
        </w:tc>
        <w:tc>
          <w:tcPr>
            <w:tcW w:w="6046" w:type="dxa"/>
            <w:gridSpan w:val="3"/>
            <w:vAlign w:val="center"/>
          </w:tcPr>
          <w:p w14:paraId="699DE219" w14:textId="1F4567BF" w:rsidR="00DB2363" w:rsidRDefault="00DB2363" w:rsidP="008E28A8">
            <w:pPr>
              <w:jc w:val="center"/>
            </w:pPr>
            <w:r w:rsidRPr="006165D5">
              <w:rPr>
                <w:rFonts w:asciiTheme="majorHAnsi" w:hAnsiTheme="majorHAnsi" w:cstheme="majorHAnsi"/>
              </w:rPr>
              <w:t>vastavus</w:t>
            </w:r>
          </w:p>
        </w:tc>
      </w:tr>
    </w:tbl>
    <w:p w14:paraId="5BC9AA2F" w14:textId="77777777" w:rsidR="008E28A8" w:rsidRDefault="008E28A8" w:rsidP="00DB2363">
      <w:pPr>
        <w:rPr>
          <w:rFonts w:asciiTheme="majorHAnsi" w:hAnsiTheme="majorHAnsi" w:cstheme="majorHAnsi"/>
          <w:sz w:val="24"/>
          <w:szCs w:val="24"/>
        </w:rPr>
      </w:pPr>
    </w:p>
    <w:p w14:paraId="326BC3F7" w14:textId="3E3D96A9" w:rsidR="00DB2363" w:rsidRPr="00E92C1A" w:rsidRDefault="00DB2363" w:rsidP="00DB2363">
      <w:pPr>
        <w:rPr>
          <w:rFonts w:asciiTheme="majorHAnsi" w:hAnsiTheme="majorHAnsi" w:cstheme="majorHAnsi"/>
          <w:sz w:val="24"/>
          <w:szCs w:val="24"/>
        </w:rPr>
      </w:pPr>
      <w:r w:rsidRPr="00E92C1A">
        <w:rPr>
          <w:rFonts w:asciiTheme="majorHAnsi" w:hAnsiTheme="majorHAnsi" w:cstheme="majorHAnsi"/>
          <w:sz w:val="24"/>
          <w:szCs w:val="24"/>
        </w:rPr>
        <w:t>TOOTJA</w:t>
      </w:r>
    </w:p>
    <w:p w14:paraId="6B499B17" w14:textId="77777777" w:rsidR="00DB2363" w:rsidRPr="00E92C1A" w:rsidRDefault="00DB2363" w:rsidP="00DB2363">
      <w:pPr>
        <w:rPr>
          <w:rFonts w:asciiTheme="majorHAnsi" w:hAnsiTheme="majorHAnsi" w:cstheme="majorHAnsi"/>
          <w:sz w:val="24"/>
          <w:szCs w:val="24"/>
        </w:rPr>
      </w:pPr>
      <w:proofErr w:type="spellStart"/>
      <w:r w:rsidRPr="00E92C1A">
        <w:rPr>
          <w:rFonts w:asciiTheme="majorHAnsi" w:hAnsiTheme="majorHAnsi" w:cstheme="majorHAnsi"/>
          <w:sz w:val="24"/>
          <w:szCs w:val="24"/>
        </w:rPr>
        <w:t>Fatra</w:t>
      </w:r>
      <w:proofErr w:type="spellEnd"/>
      <w:r w:rsidRPr="00E92C1A">
        <w:rPr>
          <w:rFonts w:asciiTheme="majorHAnsi" w:hAnsiTheme="majorHAnsi" w:cstheme="majorHAnsi"/>
          <w:sz w:val="24"/>
          <w:szCs w:val="24"/>
        </w:rPr>
        <w:t xml:space="preserve">, </w:t>
      </w:r>
      <w:proofErr w:type="spellStart"/>
      <w:r w:rsidRPr="00E92C1A">
        <w:rPr>
          <w:rFonts w:asciiTheme="majorHAnsi" w:hAnsiTheme="majorHAnsi" w:cstheme="majorHAnsi"/>
          <w:sz w:val="24"/>
          <w:szCs w:val="24"/>
        </w:rPr>
        <w:t>j.c</w:t>
      </w:r>
      <w:proofErr w:type="spellEnd"/>
      <w:r w:rsidRPr="00E92C1A">
        <w:rPr>
          <w:rFonts w:asciiTheme="majorHAnsi" w:hAnsiTheme="majorHAnsi" w:cstheme="majorHAnsi"/>
          <w:sz w:val="24"/>
          <w:szCs w:val="24"/>
        </w:rPr>
        <w:t xml:space="preserve">., </w:t>
      </w:r>
      <w:proofErr w:type="spellStart"/>
      <w:r w:rsidRPr="00E92C1A">
        <w:rPr>
          <w:rFonts w:asciiTheme="majorHAnsi" w:hAnsiTheme="majorHAnsi" w:cstheme="majorHAnsi"/>
          <w:sz w:val="24"/>
          <w:szCs w:val="24"/>
        </w:rPr>
        <w:t>třída</w:t>
      </w:r>
      <w:proofErr w:type="spellEnd"/>
      <w:r w:rsidRPr="00E92C1A">
        <w:rPr>
          <w:rFonts w:asciiTheme="majorHAnsi" w:hAnsiTheme="majorHAnsi" w:cstheme="majorHAnsi"/>
          <w:sz w:val="24"/>
          <w:szCs w:val="24"/>
        </w:rPr>
        <w:t xml:space="preserve"> </w:t>
      </w:r>
      <w:proofErr w:type="spellStart"/>
      <w:r w:rsidRPr="00E92C1A">
        <w:rPr>
          <w:rFonts w:asciiTheme="majorHAnsi" w:hAnsiTheme="majorHAnsi" w:cstheme="majorHAnsi"/>
          <w:sz w:val="24"/>
          <w:szCs w:val="24"/>
        </w:rPr>
        <w:t>Tomáše</w:t>
      </w:r>
      <w:proofErr w:type="spellEnd"/>
      <w:r w:rsidRPr="00E92C1A">
        <w:rPr>
          <w:rFonts w:asciiTheme="majorHAnsi" w:hAnsiTheme="majorHAnsi" w:cstheme="majorHAnsi"/>
          <w:sz w:val="24"/>
          <w:szCs w:val="24"/>
        </w:rPr>
        <w:t xml:space="preserve"> </w:t>
      </w:r>
      <w:proofErr w:type="spellStart"/>
      <w:r w:rsidRPr="00E92C1A">
        <w:rPr>
          <w:rFonts w:asciiTheme="majorHAnsi" w:hAnsiTheme="majorHAnsi" w:cstheme="majorHAnsi"/>
          <w:sz w:val="24"/>
          <w:szCs w:val="24"/>
        </w:rPr>
        <w:t>Bati</w:t>
      </w:r>
      <w:proofErr w:type="spellEnd"/>
      <w:r w:rsidRPr="00E92C1A">
        <w:rPr>
          <w:rFonts w:asciiTheme="majorHAnsi" w:hAnsiTheme="majorHAnsi" w:cstheme="majorHAnsi"/>
          <w:sz w:val="24"/>
          <w:szCs w:val="24"/>
        </w:rPr>
        <w:t xml:space="preserve"> 1541, 763 61 </w:t>
      </w:r>
      <w:proofErr w:type="spellStart"/>
      <w:r w:rsidRPr="00E92C1A">
        <w:rPr>
          <w:rFonts w:asciiTheme="majorHAnsi" w:hAnsiTheme="majorHAnsi" w:cstheme="majorHAnsi"/>
          <w:sz w:val="24"/>
          <w:szCs w:val="24"/>
        </w:rPr>
        <w:t>Napajedla</w:t>
      </w:r>
      <w:proofErr w:type="spellEnd"/>
      <w:r w:rsidRPr="00E92C1A">
        <w:rPr>
          <w:rFonts w:asciiTheme="majorHAnsi" w:hAnsiTheme="majorHAnsi" w:cstheme="majorHAnsi"/>
          <w:sz w:val="24"/>
          <w:szCs w:val="24"/>
        </w:rPr>
        <w:t xml:space="preserve">, </w:t>
      </w:r>
    </w:p>
    <w:p w14:paraId="1A6C7AD5" w14:textId="77777777" w:rsidR="00DB2363" w:rsidRPr="00E92C1A" w:rsidRDefault="00DB2363" w:rsidP="00DB2363">
      <w:pPr>
        <w:rPr>
          <w:rFonts w:asciiTheme="majorHAnsi" w:hAnsiTheme="majorHAnsi" w:cstheme="majorHAnsi"/>
          <w:sz w:val="24"/>
          <w:szCs w:val="24"/>
        </w:rPr>
      </w:pPr>
      <w:r w:rsidRPr="00E92C1A">
        <w:rPr>
          <w:rFonts w:asciiTheme="majorHAnsi" w:hAnsiTheme="majorHAnsi" w:cstheme="majorHAnsi"/>
          <w:sz w:val="24"/>
          <w:szCs w:val="24"/>
        </w:rPr>
        <w:t xml:space="preserve">Czech </w:t>
      </w:r>
      <w:proofErr w:type="spellStart"/>
      <w:r w:rsidRPr="00E92C1A">
        <w:rPr>
          <w:rFonts w:asciiTheme="majorHAnsi" w:hAnsiTheme="majorHAnsi" w:cstheme="majorHAnsi"/>
          <w:sz w:val="24"/>
          <w:szCs w:val="24"/>
        </w:rPr>
        <w:t>Republic</w:t>
      </w:r>
      <w:proofErr w:type="spellEnd"/>
      <w:r w:rsidRPr="00E92C1A">
        <w:rPr>
          <w:rFonts w:asciiTheme="majorHAnsi" w:hAnsiTheme="majorHAnsi" w:cstheme="majorHAnsi"/>
          <w:sz w:val="24"/>
          <w:szCs w:val="24"/>
        </w:rPr>
        <w:t xml:space="preserve"> tel.: +420 577 50 3323 (1111)</w:t>
      </w:r>
    </w:p>
    <w:p w14:paraId="79565937" w14:textId="08738CF7" w:rsidR="00DB2363" w:rsidRPr="00E92C1A" w:rsidRDefault="00DB2363" w:rsidP="00DB2363">
      <w:pPr>
        <w:rPr>
          <w:rFonts w:asciiTheme="majorHAnsi" w:hAnsiTheme="majorHAnsi" w:cstheme="majorHAnsi"/>
          <w:sz w:val="24"/>
          <w:szCs w:val="24"/>
        </w:rPr>
      </w:pPr>
      <w:r w:rsidRPr="00E92C1A">
        <w:rPr>
          <w:rFonts w:asciiTheme="majorHAnsi" w:hAnsiTheme="majorHAnsi" w:cstheme="majorHAnsi"/>
          <w:sz w:val="24"/>
          <w:szCs w:val="24"/>
        </w:rPr>
        <w:t xml:space="preserve"> e-mail: </w:t>
      </w:r>
      <w:hyperlink r:id="rId9" w:history="1">
        <w:r w:rsidRPr="00E92C1A">
          <w:rPr>
            <w:rStyle w:val="Hperlink"/>
            <w:rFonts w:asciiTheme="majorHAnsi" w:hAnsiTheme="majorHAnsi" w:cstheme="majorHAnsi"/>
            <w:sz w:val="24"/>
            <w:szCs w:val="24"/>
          </w:rPr>
          <w:t>studio@fatrafol.cz</w:t>
        </w:r>
      </w:hyperlink>
      <w:r w:rsidRPr="00E92C1A">
        <w:rPr>
          <w:rFonts w:asciiTheme="majorHAnsi" w:hAnsiTheme="majorHAnsi" w:cstheme="majorHAnsi"/>
          <w:sz w:val="24"/>
          <w:szCs w:val="24"/>
        </w:rPr>
        <w:t xml:space="preserve">  </w:t>
      </w:r>
    </w:p>
    <w:p w14:paraId="00A994AF" w14:textId="77777777" w:rsidR="00DB2363" w:rsidRPr="00E92C1A" w:rsidRDefault="00DB2363" w:rsidP="00DB2363">
      <w:pPr>
        <w:rPr>
          <w:rFonts w:asciiTheme="majorHAnsi" w:hAnsiTheme="majorHAnsi" w:cstheme="majorHAnsi"/>
          <w:sz w:val="24"/>
          <w:szCs w:val="24"/>
        </w:rPr>
      </w:pPr>
      <w:r w:rsidRPr="00E92C1A">
        <w:rPr>
          <w:rFonts w:asciiTheme="majorHAnsi" w:hAnsiTheme="majorHAnsi" w:cstheme="majorHAnsi"/>
          <w:sz w:val="24"/>
          <w:szCs w:val="24"/>
        </w:rPr>
        <w:t>www.fatrafol.cz</w:t>
      </w:r>
    </w:p>
    <w:sectPr w:rsidR="00DB2363" w:rsidRPr="00E92C1A" w:rsidSect="00C77532">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F573E" w14:textId="77777777" w:rsidR="00CE303E" w:rsidRDefault="00CE303E" w:rsidP="0044793E">
      <w:pPr>
        <w:spacing w:after="0" w:line="240" w:lineRule="auto"/>
      </w:pPr>
      <w:r>
        <w:separator/>
      </w:r>
    </w:p>
  </w:endnote>
  <w:endnote w:type="continuationSeparator" w:id="0">
    <w:p w14:paraId="041B6E38" w14:textId="77777777" w:rsidR="00CE303E" w:rsidRDefault="00CE303E" w:rsidP="0044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7459D" w14:textId="77777777" w:rsidR="00CE303E" w:rsidRDefault="00CE303E" w:rsidP="0044793E">
      <w:pPr>
        <w:spacing w:after="0" w:line="240" w:lineRule="auto"/>
      </w:pPr>
      <w:r>
        <w:separator/>
      </w:r>
    </w:p>
  </w:footnote>
  <w:footnote w:type="continuationSeparator" w:id="0">
    <w:p w14:paraId="7A679BAB" w14:textId="77777777" w:rsidR="00CE303E" w:rsidRDefault="00CE303E" w:rsidP="00447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A7721"/>
    <w:multiLevelType w:val="hybridMultilevel"/>
    <w:tmpl w:val="2862AF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DED1EB9"/>
    <w:multiLevelType w:val="hybridMultilevel"/>
    <w:tmpl w:val="ACC0E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BF38F9"/>
    <w:multiLevelType w:val="hybridMultilevel"/>
    <w:tmpl w:val="BC5215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5A238AA"/>
    <w:multiLevelType w:val="hybridMultilevel"/>
    <w:tmpl w:val="0756D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81176D2"/>
    <w:multiLevelType w:val="hybridMultilevel"/>
    <w:tmpl w:val="6944F3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0E"/>
    <w:rsid w:val="00004375"/>
    <w:rsid w:val="000112FF"/>
    <w:rsid w:val="00017911"/>
    <w:rsid w:val="00030AAF"/>
    <w:rsid w:val="00030C13"/>
    <w:rsid w:val="00042205"/>
    <w:rsid w:val="00044A42"/>
    <w:rsid w:val="00045619"/>
    <w:rsid w:val="00060EBB"/>
    <w:rsid w:val="00061A8A"/>
    <w:rsid w:val="00061F15"/>
    <w:rsid w:val="00062A1B"/>
    <w:rsid w:val="000702BF"/>
    <w:rsid w:val="00081EB2"/>
    <w:rsid w:val="00083D42"/>
    <w:rsid w:val="00090C91"/>
    <w:rsid w:val="000A0E86"/>
    <w:rsid w:val="000A1932"/>
    <w:rsid w:val="000A542C"/>
    <w:rsid w:val="000B74C8"/>
    <w:rsid w:val="000C0CF7"/>
    <w:rsid w:val="000C1FEA"/>
    <w:rsid w:val="000D0A9B"/>
    <w:rsid w:val="000E28E0"/>
    <w:rsid w:val="000F46D2"/>
    <w:rsid w:val="000F507D"/>
    <w:rsid w:val="000F68BD"/>
    <w:rsid w:val="00100190"/>
    <w:rsid w:val="001126AB"/>
    <w:rsid w:val="0012611F"/>
    <w:rsid w:val="00126ADB"/>
    <w:rsid w:val="00126AF3"/>
    <w:rsid w:val="00130051"/>
    <w:rsid w:val="00132A17"/>
    <w:rsid w:val="00135201"/>
    <w:rsid w:val="00141122"/>
    <w:rsid w:val="0014392E"/>
    <w:rsid w:val="0015157E"/>
    <w:rsid w:val="00157CFF"/>
    <w:rsid w:val="0016385C"/>
    <w:rsid w:val="0017183D"/>
    <w:rsid w:val="001718FB"/>
    <w:rsid w:val="001743D7"/>
    <w:rsid w:val="00174B37"/>
    <w:rsid w:val="001873C9"/>
    <w:rsid w:val="001A1442"/>
    <w:rsid w:val="001A2DCB"/>
    <w:rsid w:val="001A7B3F"/>
    <w:rsid w:val="001B0D68"/>
    <w:rsid w:val="001B26E6"/>
    <w:rsid w:val="001C4496"/>
    <w:rsid w:val="001D2EA8"/>
    <w:rsid w:val="001E10B8"/>
    <w:rsid w:val="001E6BE8"/>
    <w:rsid w:val="001F7825"/>
    <w:rsid w:val="00202CE1"/>
    <w:rsid w:val="00203178"/>
    <w:rsid w:val="002208AA"/>
    <w:rsid w:val="002253E1"/>
    <w:rsid w:val="002275FD"/>
    <w:rsid w:val="00241BE2"/>
    <w:rsid w:val="002450AB"/>
    <w:rsid w:val="00254340"/>
    <w:rsid w:val="002574BA"/>
    <w:rsid w:val="002703E3"/>
    <w:rsid w:val="002A0A58"/>
    <w:rsid w:val="002B053F"/>
    <w:rsid w:val="002B12F6"/>
    <w:rsid w:val="002B49DE"/>
    <w:rsid w:val="002B5628"/>
    <w:rsid w:val="002B687F"/>
    <w:rsid w:val="002C2A90"/>
    <w:rsid w:val="002D492A"/>
    <w:rsid w:val="002D68E9"/>
    <w:rsid w:val="002E1EB3"/>
    <w:rsid w:val="002E23A9"/>
    <w:rsid w:val="002E2D40"/>
    <w:rsid w:val="002E373A"/>
    <w:rsid w:val="002F0B8C"/>
    <w:rsid w:val="002F425A"/>
    <w:rsid w:val="0030175B"/>
    <w:rsid w:val="00304B97"/>
    <w:rsid w:val="0030693D"/>
    <w:rsid w:val="003135A8"/>
    <w:rsid w:val="00324F4F"/>
    <w:rsid w:val="0033020E"/>
    <w:rsid w:val="003338A2"/>
    <w:rsid w:val="00340060"/>
    <w:rsid w:val="003578D1"/>
    <w:rsid w:val="003709BE"/>
    <w:rsid w:val="00384647"/>
    <w:rsid w:val="00391618"/>
    <w:rsid w:val="00391E9C"/>
    <w:rsid w:val="00393882"/>
    <w:rsid w:val="003A150B"/>
    <w:rsid w:val="003A3D58"/>
    <w:rsid w:val="003C1F59"/>
    <w:rsid w:val="003C74BE"/>
    <w:rsid w:val="003C7C75"/>
    <w:rsid w:val="003C7ECB"/>
    <w:rsid w:val="003D0727"/>
    <w:rsid w:val="003D2669"/>
    <w:rsid w:val="003F1221"/>
    <w:rsid w:val="0040230E"/>
    <w:rsid w:val="00403373"/>
    <w:rsid w:val="00417451"/>
    <w:rsid w:val="00443025"/>
    <w:rsid w:val="00443523"/>
    <w:rsid w:val="0044793E"/>
    <w:rsid w:val="00464524"/>
    <w:rsid w:val="00464DF7"/>
    <w:rsid w:val="00466592"/>
    <w:rsid w:val="00472880"/>
    <w:rsid w:val="0048796C"/>
    <w:rsid w:val="00490ACC"/>
    <w:rsid w:val="004934E3"/>
    <w:rsid w:val="004975C0"/>
    <w:rsid w:val="004A217E"/>
    <w:rsid w:val="004A5FB0"/>
    <w:rsid w:val="004A6395"/>
    <w:rsid w:val="004B69A0"/>
    <w:rsid w:val="004B7311"/>
    <w:rsid w:val="004C0037"/>
    <w:rsid w:val="004C1D42"/>
    <w:rsid w:val="004D7D00"/>
    <w:rsid w:val="004E637D"/>
    <w:rsid w:val="004E69F4"/>
    <w:rsid w:val="004F6C1D"/>
    <w:rsid w:val="005038FC"/>
    <w:rsid w:val="00511E1C"/>
    <w:rsid w:val="00512E93"/>
    <w:rsid w:val="0051697F"/>
    <w:rsid w:val="0053139E"/>
    <w:rsid w:val="0053341F"/>
    <w:rsid w:val="005369A2"/>
    <w:rsid w:val="0055549E"/>
    <w:rsid w:val="00572C0C"/>
    <w:rsid w:val="00573819"/>
    <w:rsid w:val="0057402A"/>
    <w:rsid w:val="00574C00"/>
    <w:rsid w:val="00582F9D"/>
    <w:rsid w:val="00585884"/>
    <w:rsid w:val="00585D85"/>
    <w:rsid w:val="00591DE3"/>
    <w:rsid w:val="00596646"/>
    <w:rsid w:val="005A3337"/>
    <w:rsid w:val="005A3ADD"/>
    <w:rsid w:val="005B4CC0"/>
    <w:rsid w:val="005C10DF"/>
    <w:rsid w:val="005C2E23"/>
    <w:rsid w:val="005C487A"/>
    <w:rsid w:val="005C5A5B"/>
    <w:rsid w:val="005C7AF6"/>
    <w:rsid w:val="005D58ED"/>
    <w:rsid w:val="005D5A83"/>
    <w:rsid w:val="005E41F5"/>
    <w:rsid w:val="006001CE"/>
    <w:rsid w:val="00601CB6"/>
    <w:rsid w:val="00604341"/>
    <w:rsid w:val="00605F81"/>
    <w:rsid w:val="006112C1"/>
    <w:rsid w:val="00613898"/>
    <w:rsid w:val="006165D5"/>
    <w:rsid w:val="006527E0"/>
    <w:rsid w:val="0065539B"/>
    <w:rsid w:val="00657FA7"/>
    <w:rsid w:val="006642AB"/>
    <w:rsid w:val="00665720"/>
    <w:rsid w:val="00667AF9"/>
    <w:rsid w:val="0067299E"/>
    <w:rsid w:val="00675654"/>
    <w:rsid w:val="00686293"/>
    <w:rsid w:val="006905B1"/>
    <w:rsid w:val="006913DD"/>
    <w:rsid w:val="006918A3"/>
    <w:rsid w:val="00695DE4"/>
    <w:rsid w:val="006A2E96"/>
    <w:rsid w:val="006B32AD"/>
    <w:rsid w:val="006C7E2D"/>
    <w:rsid w:val="006D11A7"/>
    <w:rsid w:val="006D4282"/>
    <w:rsid w:val="006D46A8"/>
    <w:rsid w:val="006D4B3E"/>
    <w:rsid w:val="006E267E"/>
    <w:rsid w:val="006E3F75"/>
    <w:rsid w:val="006E6E77"/>
    <w:rsid w:val="006F0C6F"/>
    <w:rsid w:val="0070757D"/>
    <w:rsid w:val="00716EF5"/>
    <w:rsid w:val="007373A3"/>
    <w:rsid w:val="00742656"/>
    <w:rsid w:val="007456ED"/>
    <w:rsid w:val="00747310"/>
    <w:rsid w:val="00747AE2"/>
    <w:rsid w:val="00752103"/>
    <w:rsid w:val="00753619"/>
    <w:rsid w:val="00754B4B"/>
    <w:rsid w:val="007567BC"/>
    <w:rsid w:val="00763231"/>
    <w:rsid w:val="00764CC9"/>
    <w:rsid w:val="00766387"/>
    <w:rsid w:val="007968D1"/>
    <w:rsid w:val="007D406F"/>
    <w:rsid w:val="00801539"/>
    <w:rsid w:val="0080505C"/>
    <w:rsid w:val="0080575D"/>
    <w:rsid w:val="00806AE1"/>
    <w:rsid w:val="0081263A"/>
    <w:rsid w:val="00815BAA"/>
    <w:rsid w:val="0082222F"/>
    <w:rsid w:val="008472F3"/>
    <w:rsid w:val="00850FA9"/>
    <w:rsid w:val="008524E9"/>
    <w:rsid w:val="00865632"/>
    <w:rsid w:val="00865BDA"/>
    <w:rsid w:val="00870105"/>
    <w:rsid w:val="008805DC"/>
    <w:rsid w:val="0088093A"/>
    <w:rsid w:val="00885E37"/>
    <w:rsid w:val="008938FE"/>
    <w:rsid w:val="00896706"/>
    <w:rsid w:val="00897375"/>
    <w:rsid w:val="008A2873"/>
    <w:rsid w:val="008B0276"/>
    <w:rsid w:val="008C30DE"/>
    <w:rsid w:val="008C3FA5"/>
    <w:rsid w:val="008C69CE"/>
    <w:rsid w:val="008C7D51"/>
    <w:rsid w:val="008D601A"/>
    <w:rsid w:val="008E116F"/>
    <w:rsid w:val="008E28A8"/>
    <w:rsid w:val="008E32DC"/>
    <w:rsid w:val="008E4B67"/>
    <w:rsid w:val="008E7FB4"/>
    <w:rsid w:val="0090393C"/>
    <w:rsid w:val="00905D4A"/>
    <w:rsid w:val="00910287"/>
    <w:rsid w:val="0091317D"/>
    <w:rsid w:val="009135AF"/>
    <w:rsid w:val="00915ADB"/>
    <w:rsid w:val="00917BB2"/>
    <w:rsid w:val="00922081"/>
    <w:rsid w:val="00926414"/>
    <w:rsid w:val="009325E3"/>
    <w:rsid w:val="00936104"/>
    <w:rsid w:val="00936EBC"/>
    <w:rsid w:val="00944CB4"/>
    <w:rsid w:val="00945719"/>
    <w:rsid w:val="00950DD3"/>
    <w:rsid w:val="009526FB"/>
    <w:rsid w:val="00952F13"/>
    <w:rsid w:val="0095474A"/>
    <w:rsid w:val="00957BB7"/>
    <w:rsid w:val="00961BAA"/>
    <w:rsid w:val="00963A3E"/>
    <w:rsid w:val="009663A5"/>
    <w:rsid w:val="00981DE4"/>
    <w:rsid w:val="009825CA"/>
    <w:rsid w:val="00993AB8"/>
    <w:rsid w:val="009A1AE7"/>
    <w:rsid w:val="009A797B"/>
    <w:rsid w:val="009C5CFA"/>
    <w:rsid w:val="009E1054"/>
    <w:rsid w:val="009E1902"/>
    <w:rsid w:val="009E2758"/>
    <w:rsid w:val="009F062E"/>
    <w:rsid w:val="009F2253"/>
    <w:rsid w:val="009F61D7"/>
    <w:rsid w:val="009F630D"/>
    <w:rsid w:val="009F73B6"/>
    <w:rsid w:val="00A012B0"/>
    <w:rsid w:val="00A0791B"/>
    <w:rsid w:val="00A117B1"/>
    <w:rsid w:val="00A12ACB"/>
    <w:rsid w:val="00A2076E"/>
    <w:rsid w:val="00A26661"/>
    <w:rsid w:val="00A50162"/>
    <w:rsid w:val="00A57696"/>
    <w:rsid w:val="00A60DE4"/>
    <w:rsid w:val="00A63658"/>
    <w:rsid w:val="00A63DB5"/>
    <w:rsid w:val="00A646FA"/>
    <w:rsid w:val="00A64BB9"/>
    <w:rsid w:val="00A76197"/>
    <w:rsid w:val="00A8370D"/>
    <w:rsid w:val="00AB0DD2"/>
    <w:rsid w:val="00AB2FC8"/>
    <w:rsid w:val="00AB5B1E"/>
    <w:rsid w:val="00AB6A36"/>
    <w:rsid w:val="00AB72D8"/>
    <w:rsid w:val="00AC2E35"/>
    <w:rsid w:val="00AC71B7"/>
    <w:rsid w:val="00AD5028"/>
    <w:rsid w:val="00AD5590"/>
    <w:rsid w:val="00AF109F"/>
    <w:rsid w:val="00B23831"/>
    <w:rsid w:val="00B42204"/>
    <w:rsid w:val="00B46F5B"/>
    <w:rsid w:val="00B550E5"/>
    <w:rsid w:val="00B86B0E"/>
    <w:rsid w:val="00B938D6"/>
    <w:rsid w:val="00BA00FB"/>
    <w:rsid w:val="00BA04A4"/>
    <w:rsid w:val="00BA267F"/>
    <w:rsid w:val="00BA3EBC"/>
    <w:rsid w:val="00BB247C"/>
    <w:rsid w:val="00BD7F61"/>
    <w:rsid w:val="00BE7E56"/>
    <w:rsid w:val="00BF08F1"/>
    <w:rsid w:val="00BF60AE"/>
    <w:rsid w:val="00C02D46"/>
    <w:rsid w:val="00C400E3"/>
    <w:rsid w:val="00C411A8"/>
    <w:rsid w:val="00C42542"/>
    <w:rsid w:val="00C45043"/>
    <w:rsid w:val="00C56D67"/>
    <w:rsid w:val="00C64525"/>
    <w:rsid w:val="00C77532"/>
    <w:rsid w:val="00C825CC"/>
    <w:rsid w:val="00C91C0C"/>
    <w:rsid w:val="00C928E0"/>
    <w:rsid w:val="00CA2274"/>
    <w:rsid w:val="00CA50F1"/>
    <w:rsid w:val="00CB1F06"/>
    <w:rsid w:val="00CB2921"/>
    <w:rsid w:val="00CB4CDC"/>
    <w:rsid w:val="00CB57C6"/>
    <w:rsid w:val="00CC4569"/>
    <w:rsid w:val="00CD0E3C"/>
    <w:rsid w:val="00CD733A"/>
    <w:rsid w:val="00CE303E"/>
    <w:rsid w:val="00CE342F"/>
    <w:rsid w:val="00CE453B"/>
    <w:rsid w:val="00CE5529"/>
    <w:rsid w:val="00D03342"/>
    <w:rsid w:val="00D0412B"/>
    <w:rsid w:val="00D04535"/>
    <w:rsid w:val="00D22E59"/>
    <w:rsid w:val="00D41C65"/>
    <w:rsid w:val="00D45DDF"/>
    <w:rsid w:val="00D659DA"/>
    <w:rsid w:val="00D717BF"/>
    <w:rsid w:val="00D74A35"/>
    <w:rsid w:val="00D806BF"/>
    <w:rsid w:val="00D80A76"/>
    <w:rsid w:val="00D867DA"/>
    <w:rsid w:val="00D87880"/>
    <w:rsid w:val="00D93800"/>
    <w:rsid w:val="00DA196F"/>
    <w:rsid w:val="00DA3ED2"/>
    <w:rsid w:val="00DB2363"/>
    <w:rsid w:val="00DB25F0"/>
    <w:rsid w:val="00DB32BE"/>
    <w:rsid w:val="00DB3664"/>
    <w:rsid w:val="00DC084F"/>
    <w:rsid w:val="00DD493F"/>
    <w:rsid w:val="00DD50DE"/>
    <w:rsid w:val="00DD7740"/>
    <w:rsid w:val="00DE1A64"/>
    <w:rsid w:val="00DF1B0D"/>
    <w:rsid w:val="00DF458F"/>
    <w:rsid w:val="00DF6ABD"/>
    <w:rsid w:val="00E10AD4"/>
    <w:rsid w:val="00E1110C"/>
    <w:rsid w:val="00E1654A"/>
    <w:rsid w:val="00E22600"/>
    <w:rsid w:val="00E317F5"/>
    <w:rsid w:val="00E36368"/>
    <w:rsid w:val="00E41C0A"/>
    <w:rsid w:val="00E45593"/>
    <w:rsid w:val="00E53E2D"/>
    <w:rsid w:val="00E55EE7"/>
    <w:rsid w:val="00E57566"/>
    <w:rsid w:val="00E8625C"/>
    <w:rsid w:val="00E92C1A"/>
    <w:rsid w:val="00E961BC"/>
    <w:rsid w:val="00EA3D31"/>
    <w:rsid w:val="00EA7CA7"/>
    <w:rsid w:val="00EB0222"/>
    <w:rsid w:val="00EC7D3F"/>
    <w:rsid w:val="00EE0860"/>
    <w:rsid w:val="00EE2307"/>
    <w:rsid w:val="00EE53E2"/>
    <w:rsid w:val="00EE5E62"/>
    <w:rsid w:val="00EE661F"/>
    <w:rsid w:val="00F02469"/>
    <w:rsid w:val="00F04209"/>
    <w:rsid w:val="00F1080B"/>
    <w:rsid w:val="00F130F0"/>
    <w:rsid w:val="00F231EA"/>
    <w:rsid w:val="00F312D5"/>
    <w:rsid w:val="00F4291A"/>
    <w:rsid w:val="00F60F37"/>
    <w:rsid w:val="00F62765"/>
    <w:rsid w:val="00F7206E"/>
    <w:rsid w:val="00FB1284"/>
    <w:rsid w:val="00FC0328"/>
    <w:rsid w:val="00FF08B1"/>
    <w:rsid w:val="00FF0BD7"/>
    <w:rsid w:val="00FF27C2"/>
    <w:rsid w:val="00FF58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CB3B"/>
  <w15:chartTrackingRefBased/>
  <w15:docId w15:val="{EC0FC99A-A6FA-455B-9FDB-B59361A2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HTML-eelvormindatud">
    <w:name w:val="HTML Preformatted"/>
    <w:basedOn w:val="Normaallaad"/>
    <w:link w:val="HTML-eelvormindatudMrk"/>
    <w:uiPriority w:val="99"/>
    <w:unhideWhenUsed/>
    <w:rsid w:val="0092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rsid w:val="00922081"/>
    <w:rPr>
      <w:rFonts w:ascii="Courier New" w:eastAsia="Times New Roman" w:hAnsi="Courier New" w:cs="Courier New"/>
      <w:sz w:val="20"/>
      <w:szCs w:val="20"/>
      <w:lang w:eastAsia="et-EE"/>
    </w:rPr>
  </w:style>
  <w:style w:type="paragraph" w:styleId="Loendilik">
    <w:name w:val="List Paragraph"/>
    <w:basedOn w:val="Normaallaad"/>
    <w:uiPriority w:val="34"/>
    <w:qFormat/>
    <w:rsid w:val="00DF1B0D"/>
    <w:pPr>
      <w:ind w:left="720"/>
      <w:contextualSpacing/>
    </w:pPr>
  </w:style>
  <w:style w:type="table" w:styleId="Kontuurtabel">
    <w:name w:val="Table Grid"/>
    <w:basedOn w:val="Normaaltabel"/>
    <w:uiPriority w:val="39"/>
    <w:rsid w:val="0079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1E10B8"/>
    <w:rPr>
      <w:color w:val="0563C1" w:themeColor="hyperlink"/>
      <w:u w:val="single"/>
    </w:rPr>
  </w:style>
  <w:style w:type="character" w:styleId="Lahendamatamainimine">
    <w:name w:val="Unresolved Mention"/>
    <w:basedOn w:val="Liguvaikefont"/>
    <w:uiPriority w:val="99"/>
    <w:semiHidden/>
    <w:unhideWhenUsed/>
    <w:rsid w:val="001E10B8"/>
    <w:rPr>
      <w:color w:val="605E5C"/>
      <w:shd w:val="clear" w:color="auto" w:fill="E1DFDD"/>
    </w:rPr>
  </w:style>
  <w:style w:type="paragraph" w:styleId="Pis">
    <w:name w:val="header"/>
    <w:basedOn w:val="Normaallaad"/>
    <w:link w:val="PisMrk"/>
    <w:uiPriority w:val="99"/>
    <w:unhideWhenUsed/>
    <w:rsid w:val="0044793E"/>
    <w:pPr>
      <w:tabs>
        <w:tab w:val="center" w:pos="4536"/>
        <w:tab w:val="right" w:pos="9072"/>
      </w:tabs>
      <w:spacing w:after="0" w:line="240" w:lineRule="auto"/>
    </w:pPr>
  </w:style>
  <w:style w:type="character" w:customStyle="1" w:styleId="PisMrk">
    <w:name w:val="Päis Märk"/>
    <w:basedOn w:val="Liguvaikefont"/>
    <w:link w:val="Pis"/>
    <w:uiPriority w:val="99"/>
    <w:rsid w:val="0044793E"/>
  </w:style>
  <w:style w:type="paragraph" w:styleId="Jalus">
    <w:name w:val="footer"/>
    <w:basedOn w:val="Normaallaad"/>
    <w:link w:val="JalusMrk"/>
    <w:uiPriority w:val="99"/>
    <w:unhideWhenUsed/>
    <w:rsid w:val="0044793E"/>
    <w:pPr>
      <w:tabs>
        <w:tab w:val="center" w:pos="4536"/>
        <w:tab w:val="right" w:pos="9072"/>
      </w:tabs>
      <w:spacing w:after="0" w:line="240" w:lineRule="auto"/>
    </w:pPr>
  </w:style>
  <w:style w:type="character" w:customStyle="1" w:styleId="JalusMrk">
    <w:name w:val="Jalus Märk"/>
    <w:basedOn w:val="Liguvaikefont"/>
    <w:link w:val="Jalus"/>
    <w:uiPriority w:val="99"/>
    <w:rsid w:val="0044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79070">
      <w:bodyDiv w:val="1"/>
      <w:marLeft w:val="0"/>
      <w:marRight w:val="0"/>
      <w:marTop w:val="0"/>
      <w:marBottom w:val="0"/>
      <w:divBdr>
        <w:top w:val="none" w:sz="0" w:space="0" w:color="auto"/>
        <w:left w:val="none" w:sz="0" w:space="0" w:color="auto"/>
        <w:bottom w:val="none" w:sz="0" w:space="0" w:color="auto"/>
        <w:right w:val="none" w:sz="0" w:space="0" w:color="auto"/>
      </w:divBdr>
    </w:div>
    <w:div w:id="906913691">
      <w:bodyDiv w:val="1"/>
      <w:marLeft w:val="0"/>
      <w:marRight w:val="0"/>
      <w:marTop w:val="0"/>
      <w:marBottom w:val="0"/>
      <w:divBdr>
        <w:top w:val="none" w:sz="0" w:space="0" w:color="auto"/>
        <w:left w:val="none" w:sz="0" w:space="0" w:color="auto"/>
        <w:bottom w:val="none" w:sz="0" w:space="0" w:color="auto"/>
        <w:right w:val="none" w:sz="0" w:space="0" w:color="auto"/>
      </w:divBdr>
      <w:divsChild>
        <w:div w:id="2014840460">
          <w:marLeft w:val="0"/>
          <w:marRight w:val="0"/>
          <w:marTop w:val="0"/>
          <w:marBottom w:val="0"/>
          <w:divBdr>
            <w:top w:val="none" w:sz="0" w:space="0" w:color="auto"/>
            <w:left w:val="none" w:sz="0" w:space="0" w:color="auto"/>
            <w:bottom w:val="none" w:sz="0" w:space="0" w:color="auto"/>
            <w:right w:val="none" w:sz="0" w:space="0" w:color="auto"/>
          </w:divBdr>
          <w:divsChild>
            <w:div w:id="669605901">
              <w:marLeft w:val="0"/>
              <w:marRight w:val="0"/>
              <w:marTop w:val="0"/>
              <w:marBottom w:val="0"/>
              <w:divBdr>
                <w:top w:val="none" w:sz="0" w:space="0" w:color="auto"/>
                <w:left w:val="none" w:sz="0" w:space="0" w:color="auto"/>
                <w:bottom w:val="none" w:sz="0" w:space="0" w:color="auto"/>
                <w:right w:val="none" w:sz="0" w:space="0" w:color="auto"/>
              </w:divBdr>
              <w:divsChild>
                <w:div w:id="2026706002">
                  <w:marLeft w:val="-240"/>
                  <w:marRight w:val="-240"/>
                  <w:marTop w:val="0"/>
                  <w:marBottom w:val="0"/>
                  <w:divBdr>
                    <w:top w:val="none" w:sz="0" w:space="0" w:color="auto"/>
                    <w:left w:val="none" w:sz="0" w:space="0" w:color="auto"/>
                    <w:bottom w:val="none" w:sz="0" w:space="0" w:color="auto"/>
                    <w:right w:val="none" w:sz="0" w:space="0" w:color="auto"/>
                  </w:divBdr>
                  <w:divsChild>
                    <w:div w:id="7926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1386">
      <w:bodyDiv w:val="1"/>
      <w:marLeft w:val="0"/>
      <w:marRight w:val="0"/>
      <w:marTop w:val="0"/>
      <w:marBottom w:val="0"/>
      <w:divBdr>
        <w:top w:val="none" w:sz="0" w:space="0" w:color="auto"/>
        <w:left w:val="none" w:sz="0" w:space="0" w:color="auto"/>
        <w:bottom w:val="none" w:sz="0" w:space="0" w:color="auto"/>
        <w:right w:val="none" w:sz="0" w:space="0" w:color="auto"/>
      </w:divBdr>
    </w:div>
    <w:div w:id="1289046901">
      <w:bodyDiv w:val="1"/>
      <w:marLeft w:val="0"/>
      <w:marRight w:val="0"/>
      <w:marTop w:val="0"/>
      <w:marBottom w:val="0"/>
      <w:divBdr>
        <w:top w:val="none" w:sz="0" w:space="0" w:color="auto"/>
        <w:left w:val="none" w:sz="0" w:space="0" w:color="auto"/>
        <w:bottom w:val="none" w:sz="0" w:space="0" w:color="auto"/>
        <w:right w:val="none" w:sz="0" w:space="0" w:color="auto"/>
      </w:divBdr>
    </w:div>
    <w:div w:id="13995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rafo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io@fatrafol.cz"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8BAE-6390-47CE-88BB-7569C048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730</Words>
  <Characters>4235</Characters>
  <Application>Microsoft Office Word</Application>
  <DocSecurity>0</DocSecurity>
  <Lines>35</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Steven-Einart Kerner</dc:creator>
  <cp:keywords/>
  <dc:description/>
  <cp:lastModifiedBy>Alari Tippi</cp:lastModifiedBy>
  <cp:revision>4</cp:revision>
  <dcterms:created xsi:type="dcterms:W3CDTF">2019-08-05T12:17:00Z</dcterms:created>
  <dcterms:modified xsi:type="dcterms:W3CDTF">2019-09-10T06:36:00Z</dcterms:modified>
</cp:coreProperties>
</file>